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45" w:rsidRPr="002A220B" w:rsidRDefault="00825C45" w:rsidP="00825C45">
      <w:pPr>
        <w:pBdr>
          <w:top w:val="single" w:sz="4" w:space="1" w:color="auto"/>
          <w:bottom w:val="single" w:sz="4" w:space="1" w:color="auto"/>
        </w:pBdr>
        <w:spacing w:line="276" w:lineRule="auto"/>
        <w:rPr>
          <w:rFonts w:asciiTheme="majorHAnsi" w:hAnsiTheme="majorHAnsi" w:cs="Arial"/>
          <w:noProof/>
        </w:rPr>
      </w:pPr>
      <w:bookmarkStart w:id="0" w:name="_GoBack"/>
      <w:bookmarkEnd w:id="0"/>
      <w:r w:rsidRPr="002A220B">
        <w:rPr>
          <w:rFonts w:ascii="Rockwell" w:hAnsi="Rockwell" w:cs="Arial"/>
          <w:b/>
          <w:noProof/>
          <w:sz w:val="28"/>
          <w:szCs w:val="22"/>
        </w:rPr>
        <w:t xml:space="preserve">Bijlage I </w:t>
      </w:r>
      <w:r w:rsidR="006A4983">
        <w:rPr>
          <w:rFonts w:ascii="Rockwell" w:hAnsi="Rockwell" w:cs="Arial"/>
          <w:b/>
          <w:noProof/>
          <w:sz w:val="28"/>
          <w:szCs w:val="22"/>
        </w:rPr>
        <w:t>Beoordelingsformulieren</w:t>
      </w:r>
      <w:r w:rsidRPr="002A220B">
        <w:rPr>
          <w:rFonts w:ascii="Rockwell" w:hAnsi="Rockwell" w:cs="Arial"/>
          <w:b/>
          <w:noProof/>
          <w:sz w:val="28"/>
          <w:szCs w:val="22"/>
        </w:rPr>
        <w:tab/>
      </w:r>
      <w:r w:rsidRPr="002A220B">
        <w:rPr>
          <w:rFonts w:ascii="Rockwell" w:hAnsi="Rockwell" w:cs="Arial"/>
          <w:b/>
          <w:noProof/>
          <w:sz w:val="28"/>
          <w:szCs w:val="22"/>
        </w:rPr>
        <w:tab/>
      </w:r>
      <w:r w:rsidRPr="002A220B">
        <w:rPr>
          <w:rFonts w:ascii="Rockwell" w:hAnsi="Rockwell" w:cs="Arial"/>
          <w:b/>
          <w:noProof/>
          <w:sz w:val="28"/>
          <w:szCs w:val="22"/>
        </w:rPr>
        <w:tab/>
      </w:r>
      <w:r w:rsidRPr="002A220B">
        <w:rPr>
          <w:rFonts w:ascii="Rockwell" w:hAnsi="Rockwell" w:cs="Arial"/>
          <w:b/>
          <w:noProof/>
          <w:sz w:val="28"/>
          <w:szCs w:val="22"/>
        </w:rPr>
        <w:tab/>
      </w:r>
      <w:r w:rsidRPr="002A220B">
        <w:rPr>
          <w:rFonts w:ascii="Rockwell" w:hAnsi="Rockwell" w:cs="Arial"/>
          <w:b/>
          <w:noProof/>
          <w:sz w:val="28"/>
          <w:szCs w:val="22"/>
        </w:rPr>
        <w:tab/>
      </w:r>
      <w:r w:rsidRPr="002A220B">
        <w:rPr>
          <w:rFonts w:ascii="Rockwell" w:hAnsi="Rockwell" w:cs="Arial"/>
          <w:b/>
          <w:noProof/>
          <w:sz w:val="28"/>
          <w:szCs w:val="22"/>
        </w:rPr>
        <w:tab/>
      </w:r>
      <w:r w:rsidRPr="002A220B">
        <w:rPr>
          <w:rFonts w:ascii="Rockwell" w:hAnsi="Rockwell" w:cs="Arial"/>
          <w:b/>
          <w:noProof/>
          <w:sz w:val="28"/>
          <w:szCs w:val="22"/>
        </w:rPr>
        <w:tab/>
      </w:r>
      <w:r w:rsidRPr="002A220B">
        <w:rPr>
          <w:rFonts w:ascii="Rockwell" w:hAnsi="Rockwell" w:cs="Arial"/>
          <w:b/>
          <w:noProof/>
          <w:sz w:val="28"/>
          <w:szCs w:val="22"/>
        </w:rPr>
        <w:tab/>
      </w:r>
      <w:r w:rsidRPr="002A220B">
        <w:rPr>
          <w:rFonts w:ascii="Rockwell" w:hAnsi="Rockwell" w:cs="Arial"/>
          <w:b/>
          <w:noProof/>
          <w:sz w:val="28"/>
          <w:szCs w:val="22"/>
        </w:rPr>
        <w:tab/>
      </w:r>
      <w:r w:rsidRPr="002A220B">
        <w:rPr>
          <w:rFonts w:ascii="Rockwell" w:hAnsi="Rockwell" w:cs="Arial"/>
          <w:b/>
          <w:noProof/>
          <w:sz w:val="28"/>
          <w:szCs w:val="22"/>
        </w:rPr>
        <w:tab/>
      </w:r>
      <w:r w:rsidRPr="002A220B">
        <w:rPr>
          <w:rFonts w:ascii="Rockwell" w:hAnsi="Rockwell" w:cs="Arial"/>
          <w:b/>
          <w:noProof/>
          <w:sz w:val="28"/>
          <w:szCs w:val="22"/>
        </w:rPr>
        <w:tab/>
      </w:r>
      <w:r w:rsidRPr="002A220B">
        <w:rPr>
          <w:rFonts w:ascii="Rockwell" w:hAnsi="Rockwell" w:cs="Arial"/>
          <w:b/>
          <w:noProof/>
          <w:sz w:val="28"/>
          <w:szCs w:val="22"/>
        </w:rPr>
        <w:tab/>
      </w:r>
      <w:r w:rsidRPr="002A220B">
        <w:rPr>
          <w:rFonts w:ascii="Rockwell" w:hAnsi="Rockwell" w:cs="Arial"/>
          <w:b/>
          <w:noProof/>
          <w:sz w:val="28"/>
          <w:szCs w:val="22"/>
        </w:rPr>
        <w:tab/>
      </w:r>
      <w:r w:rsidRPr="002A220B">
        <w:rPr>
          <w:rFonts w:ascii="Rockwell" w:hAnsi="Rockwell" w:cs="Arial"/>
          <w:b/>
          <w:noProof/>
          <w:sz w:val="28"/>
          <w:szCs w:val="22"/>
        </w:rPr>
        <w:tab/>
      </w:r>
      <w:r w:rsidRPr="002A220B">
        <w:rPr>
          <w:rFonts w:ascii="Rockwell" w:hAnsi="Rockwell" w:cs="Arial"/>
          <w:b/>
          <w:noProof/>
          <w:sz w:val="28"/>
          <w:szCs w:val="22"/>
        </w:rPr>
        <w:tab/>
      </w:r>
      <w:r w:rsidRPr="002A220B">
        <w:rPr>
          <w:rFonts w:ascii="Rockwell" w:hAnsi="Rockwell" w:cs="Arial"/>
          <w:b/>
          <w:noProof/>
          <w:sz w:val="28"/>
          <w:szCs w:val="22"/>
        </w:rPr>
        <w:tab/>
      </w:r>
      <w:r w:rsidRPr="002A220B">
        <w:rPr>
          <w:rFonts w:ascii="Rockwell" w:hAnsi="Rockwell" w:cs="Arial"/>
          <w:b/>
          <w:noProof/>
          <w:sz w:val="28"/>
          <w:szCs w:val="22"/>
        </w:rPr>
        <w:tab/>
      </w:r>
    </w:p>
    <w:p w:rsidR="00825C45" w:rsidRDefault="00825C45" w:rsidP="00825C45">
      <w:pPr>
        <w:rPr>
          <w:b/>
          <w:sz w:val="28"/>
          <w:szCs w:val="28"/>
        </w:rPr>
      </w:pPr>
    </w:p>
    <w:p w:rsidR="00825C45" w:rsidRPr="006845DD" w:rsidRDefault="00825C45" w:rsidP="00825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6845DD">
        <w:rPr>
          <w:b/>
          <w:sz w:val="28"/>
          <w:szCs w:val="28"/>
        </w:rPr>
        <w:t>Beoordelingsdossier voor het werkplekleren</w:t>
      </w:r>
      <w:r w:rsidRPr="006845DD">
        <w:rPr>
          <w:b/>
          <w:i/>
          <w:sz w:val="28"/>
          <w:szCs w:val="28"/>
        </w:rPr>
        <w:t xml:space="preserve">  </w:t>
      </w:r>
      <w:r w:rsidRPr="006845DD">
        <w:rPr>
          <w:b/>
          <w:sz w:val="28"/>
          <w:szCs w:val="28"/>
        </w:rPr>
        <w:t>Almeerse Academische Opleidingsschool</w:t>
      </w:r>
      <w:r w:rsidRPr="006845DD">
        <w:rPr>
          <w:b/>
          <w:sz w:val="28"/>
          <w:szCs w:val="28"/>
        </w:rPr>
        <w:tab/>
      </w:r>
      <w:r w:rsidRPr="006845DD">
        <w:rPr>
          <w:b/>
          <w:sz w:val="28"/>
          <w:szCs w:val="28"/>
        </w:rPr>
        <w:tab/>
      </w:r>
      <w:r w:rsidRPr="006845DD">
        <w:rPr>
          <w:b/>
          <w:sz w:val="32"/>
          <w:szCs w:val="32"/>
        </w:rPr>
        <w:t>jaar 1</w:t>
      </w:r>
    </w:p>
    <w:p w:rsidR="00825C45" w:rsidRPr="006845DD" w:rsidRDefault="00825C45" w:rsidP="00825C45"/>
    <w:p w:rsidR="00825C45" w:rsidRPr="0094406B" w:rsidRDefault="00825C45" w:rsidP="00825C45">
      <w:pPr>
        <w:outlineLvl w:val="0"/>
        <w:rPr>
          <w:rFonts w:ascii="Arial" w:hAnsi="Arial" w:cs="Arial"/>
        </w:rPr>
      </w:pPr>
      <w:r w:rsidRPr="0094406B">
        <w:rPr>
          <w:rFonts w:ascii="Arial" w:hAnsi="Arial" w:cs="Arial"/>
        </w:rPr>
        <w:t>De leermeester en werkmeester vullen deze zoveel mogelijk samen in: 2x per jaar: halverwege en aan het einde van de stage.</w:t>
      </w:r>
    </w:p>
    <w:p w:rsidR="00825C45" w:rsidRPr="006B0C1F" w:rsidRDefault="00825C45" w:rsidP="00825C45">
      <w:pPr>
        <w:outlineLvl w:val="0"/>
        <w:rPr>
          <w:rFonts w:ascii="Arial" w:hAnsi="Arial" w:cs="Arial"/>
          <w:b/>
          <w:bCs/>
        </w:rPr>
      </w:pPr>
      <w:r w:rsidRPr="0094406B">
        <w:rPr>
          <w:rFonts w:ascii="Arial" w:hAnsi="Arial" w:cs="Arial"/>
        </w:rPr>
        <w:t xml:space="preserve">Let op! </w:t>
      </w:r>
      <w:r w:rsidRPr="006B0C1F">
        <w:rPr>
          <w:rFonts w:ascii="Arial" w:hAnsi="Arial" w:cs="Arial"/>
          <w:b/>
          <w:bCs/>
        </w:rPr>
        <w:t xml:space="preserve">Bij de </w:t>
      </w:r>
      <w:r w:rsidR="00211E66">
        <w:rPr>
          <w:rFonts w:ascii="Arial" w:hAnsi="Arial" w:cs="Arial"/>
          <w:b/>
          <w:bCs/>
        </w:rPr>
        <w:t>beoordeling</w:t>
      </w:r>
      <w:r w:rsidRPr="006B0C1F">
        <w:rPr>
          <w:rFonts w:ascii="Arial" w:hAnsi="Arial" w:cs="Arial"/>
          <w:b/>
          <w:bCs/>
        </w:rPr>
        <w:t xml:space="preserve"> moeten alle competenties voldoende zijn.</w:t>
      </w:r>
    </w:p>
    <w:p w:rsidR="00825C45" w:rsidRPr="006845DD" w:rsidRDefault="00825C45" w:rsidP="00825C45">
      <w:pPr>
        <w:rPr>
          <w:rFonts w:cs="Arial"/>
          <w:b/>
          <w:sz w:val="22"/>
          <w:szCs w:val="22"/>
        </w:rPr>
      </w:pPr>
    </w:p>
    <w:p w:rsidR="00825C45" w:rsidRDefault="00825C45" w:rsidP="00825C45">
      <w:pPr>
        <w:pStyle w:val="Default"/>
        <w:spacing w:before="120"/>
        <w:rPr>
          <w:sz w:val="20"/>
          <w:szCs w:val="20"/>
          <w:lang w:val="nl-NL"/>
        </w:rPr>
      </w:pPr>
      <w:r w:rsidRPr="002A44BD">
        <w:rPr>
          <w:b/>
          <w:bCs/>
          <w:color w:val="auto"/>
          <w:sz w:val="20"/>
          <w:szCs w:val="20"/>
          <w:lang w:val="nl-NL"/>
        </w:rPr>
        <w:t xml:space="preserve">I Voorwaarden beoordeling </w:t>
      </w:r>
    </w:p>
    <w:p w:rsidR="00825C45" w:rsidRPr="002A44BD" w:rsidRDefault="00825C45" w:rsidP="00825C45">
      <w:pPr>
        <w:pStyle w:val="Default"/>
        <w:spacing w:before="120"/>
        <w:rPr>
          <w:sz w:val="20"/>
          <w:szCs w:val="20"/>
          <w:lang w:val="nl-NL"/>
        </w:rPr>
      </w:pP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34"/>
        <w:gridCol w:w="4361"/>
        <w:gridCol w:w="3260"/>
        <w:gridCol w:w="1559"/>
        <w:gridCol w:w="1560"/>
      </w:tblGrid>
      <w:tr w:rsidR="00825C45" w:rsidRPr="002A44BD" w:rsidTr="00FD3EAE">
        <w:tc>
          <w:tcPr>
            <w:tcW w:w="4395" w:type="dxa"/>
            <w:gridSpan w:val="2"/>
            <w:shd w:val="clear" w:color="auto" w:fill="D9D9D9" w:themeFill="background1" w:themeFillShade="D9"/>
          </w:tcPr>
          <w:p w:rsidR="00825C45" w:rsidRPr="002A44BD" w:rsidRDefault="00825C45" w:rsidP="00ED5E3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A44B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379" w:type="dxa"/>
            <w:gridSpan w:val="3"/>
          </w:tcPr>
          <w:p w:rsidR="00825C45" w:rsidRPr="002A44BD" w:rsidRDefault="00825C45" w:rsidP="00ED5E3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C45" w:rsidRPr="002A44BD" w:rsidTr="00FD3EAE">
        <w:tc>
          <w:tcPr>
            <w:tcW w:w="4395" w:type="dxa"/>
            <w:gridSpan w:val="2"/>
            <w:shd w:val="clear" w:color="auto" w:fill="D9D9D9" w:themeFill="background1" w:themeFillShade="D9"/>
          </w:tcPr>
          <w:p w:rsidR="00825C45" w:rsidRPr="002A44BD" w:rsidRDefault="00825C45" w:rsidP="00ED5E3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A44BD">
              <w:rPr>
                <w:rFonts w:ascii="Arial" w:hAnsi="Arial" w:cs="Arial"/>
                <w:b/>
                <w:sz w:val="20"/>
                <w:szCs w:val="20"/>
              </w:rPr>
              <w:t xml:space="preserve">naam student en studentnummer </w:t>
            </w:r>
          </w:p>
        </w:tc>
        <w:tc>
          <w:tcPr>
            <w:tcW w:w="6379" w:type="dxa"/>
            <w:gridSpan w:val="3"/>
          </w:tcPr>
          <w:p w:rsidR="00825C45" w:rsidRPr="002A44BD" w:rsidRDefault="00825C45" w:rsidP="00ED5E3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C45" w:rsidRPr="002A44BD" w:rsidTr="00FD3EAE">
        <w:tc>
          <w:tcPr>
            <w:tcW w:w="4395" w:type="dxa"/>
            <w:gridSpan w:val="2"/>
            <w:shd w:val="clear" w:color="auto" w:fill="D9D9D9" w:themeFill="background1" w:themeFillShade="D9"/>
          </w:tcPr>
          <w:p w:rsidR="00825C45" w:rsidRPr="002A44BD" w:rsidRDefault="00825C45" w:rsidP="00ED5E37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2A44BD">
              <w:rPr>
                <w:rFonts w:ascii="Arial" w:hAnsi="Arial" w:cs="Arial"/>
                <w:b/>
                <w:sz w:val="20"/>
                <w:szCs w:val="20"/>
              </w:rPr>
              <w:t>naam en handtekening leermeester</w:t>
            </w:r>
          </w:p>
        </w:tc>
        <w:tc>
          <w:tcPr>
            <w:tcW w:w="6379" w:type="dxa"/>
            <w:gridSpan w:val="3"/>
          </w:tcPr>
          <w:p w:rsidR="00825C45" w:rsidRPr="002A44BD" w:rsidRDefault="00825C45" w:rsidP="00ED5E3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C45" w:rsidRPr="002A44BD" w:rsidTr="00FD3EAE">
        <w:tc>
          <w:tcPr>
            <w:tcW w:w="4395" w:type="dxa"/>
            <w:gridSpan w:val="2"/>
            <w:shd w:val="clear" w:color="auto" w:fill="D9D9D9" w:themeFill="background1" w:themeFillShade="D9"/>
          </w:tcPr>
          <w:p w:rsidR="00825C45" w:rsidRPr="002A44BD" w:rsidRDefault="00825C45" w:rsidP="00ED5E37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2A44BD">
              <w:rPr>
                <w:rFonts w:ascii="Arial" w:hAnsi="Arial" w:cs="Arial"/>
                <w:b/>
                <w:sz w:val="20"/>
                <w:szCs w:val="20"/>
              </w:rPr>
              <w:t xml:space="preserve">naam en handtekening instituutsopleider (alleen bij </w:t>
            </w:r>
            <w:r w:rsidR="00211E66">
              <w:rPr>
                <w:rFonts w:ascii="Arial" w:hAnsi="Arial" w:cs="Arial"/>
                <w:b/>
                <w:sz w:val="20"/>
                <w:szCs w:val="20"/>
              </w:rPr>
              <w:t>beoordeling</w:t>
            </w:r>
            <w:r w:rsidRPr="002A44B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379" w:type="dxa"/>
            <w:gridSpan w:val="3"/>
          </w:tcPr>
          <w:p w:rsidR="00825C45" w:rsidRPr="002A44BD" w:rsidRDefault="00825C45" w:rsidP="00ED5E3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C45" w:rsidRPr="006845DD" w:rsidTr="00FD3EAE">
        <w:trPr>
          <w:gridBefore w:val="1"/>
          <w:wBefore w:w="34" w:type="dxa"/>
        </w:trPr>
        <w:tc>
          <w:tcPr>
            <w:tcW w:w="7621" w:type="dxa"/>
            <w:gridSpan w:val="2"/>
            <w:shd w:val="clear" w:color="auto" w:fill="D9D9D9" w:themeFill="background1" w:themeFillShade="D9"/>
          </w:tcPr>
          <w:p w:rsidR="00825C45" w:rsidRPr="006845DD" w:rsidRDefault="00825C45" w:rsidP="00ED5E37">
            <w:pPr>
              <w:pStyle w:val="Default"/>
              <w:rPr>
                <w:color w:val="auto"/>
                <w:sz w:val="22"/>
                <w:szCs w:val="22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ab/>
            </w:r>
            <w:r w:rsidRPr="006845DD">
              <w:rPr>
                <w:color w:val="auto"/>
                <w:sz w:val="20"/>
                <w:szCs w:val="20"/>
                <w:lang w:val="nl-NL"/>
              </w:rPr>
              <w:tab/>
            </w:r>
            <w:r w:rsidRPr="006845DD">
              <w:rPr>
                <w:b/>
                <w:color w:val="auto"/>
                <w:sz w:val="20"/>
                <w:szCs w:val="20"/>
                <w:lang w:val="nl-NL"/>
              </w:rPr>
              <w:tab/>
            </w:r>
            <w:r w:rsidRPr="006845DD">
              <w:rPr>
                <w:color w:val="auto"/>
                <w:sz w:val="20"/>
                <w:szCs w:val="20"/>
                <w:lang w:val="nl-NL"/>
              </w:rPr>
              <w:tab/>
            </w:r>
            <w:r w:rsidRPr="006845DD">
              <w:rPr>
                <w:color w:val="auto"/>
                <w:sz w:val="20"/>
                <w:szCs w:val="20"/>
                <w:lang w:val="nl-NL"/>
              </w:rPr>
              <w:tab/>
            </w:r>
            <w:r w:rsidRPr="006845DD">
              <w:rPr>
                <w:color w:val="auto"/>
                <w:sz w:val="20"/>
                <w:szCs w:val="20"/>
                <w:lang w:val="nl-NL"/>
              </w:rPr>
              <w:tab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5C45" w:rsidRPr="006845DD" w:rsidRDefault="00825C45" w:rsidP="00ED5E37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nl-NL"/>
              </w:rPr>
            </w:pPr>
            <w:r w:rsidRPr="006845DD">
              <w:rPr>
                <w:b/>
                <w:color w:val="auto"/>
                <w:sz w:val="22"/>
                <w:szCs w:val="22"/>
                <w:lang w:val="nl-NL"/>
              </w:rPr>
              <w:t>voldaan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825C45" w:rsidRPr="006845DD" w:rsidRDefault="00825C45" w:rsidP="00ED5E37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nl-NL"/>
              </w:rPr>
            </w:pPr>
            <w:r w:rsidRPr="006845DD">
              <w:rPr>
                <w:b/>
                <w:color w:val="auto"/>
                <w:sz w:val="22"/>
                <w:szCs w:val="22"/>
                <w:lang w:val="nl-NL"/>
              </w:rPr>
              <w:t>niet voldaan</w:t>
            </w:r>
          </w:p>
        </w:tc>
      </w:tr>
      <w:tr w:rsidR="00825C45" w:rsidRPr="006845DD" w:rsidTr="00FD3EAE">
        <w:trPr>
          <w:gridBefore w:val="1"/>
          <w:wBefore w:w="34" w:type="dxa"/>
        </w:trPr>
        <w:tc>
          <w:tcPr>
            <w:tcW w:w="7621" w:type="dxa"/>
            <w:gridSpan w:val="2"/>
            <w:shd w:val="clear" w:color="auto" w:fill="FFFFFF" w:themeFill="background1"/>
          </w:tcPr>
          <w:p w:rsidR="00825C45" w:rsidRPr="006845DD" w:rsidRDefault="00825C45" w:rsidP="00ED5E37">
            <w:pPr>
              <w:pStyle w:val="Default"/>
              <w:spacing w:before="60"/>
              <w:rPr>
                <w:color w:val="auto"/>
                <w:sz w:val="20"/>
                <w:szCs w:val="20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>De student is voldoende tijd op de leerwerkplek geweest:</w:t>
            </w:r>
          </w:p>
          <w:p w:rsidR="00825C45" w:rsidRPr="006845DD" w:rsidRDefault="00825C45" w:rsidP="00ED5E37">
            <w:pPr>
              <w:pStyle w:val="Default"/>
              <w:spacing w:after="120"/>
              <w:rPr>
                <w:color w:val="auto"/>
                <w:sz w:val="20"/>
                <w:szCs w:val="20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>1 dag per week</w:t>
            </w:r>
            <w:r>
              <w:rPr>
                <w:color w:val="auto"/>
                <w:sz w:val="20"/>
                <w:szCs w:val="20"/>
                <w:lang w:val="nl-NL"/>
              </w:rPr>
              <w:t xml:space="preserve"> (bij meer dan 3x absent = onvoldoende)</w:t>
            </w:r>
          </w:p>
        </w:tc>
        <w:tc>
          <w:tcPr>
            <w:tcW w:w="1559" w:type="dxa"/>
            <w:vAlign w:val="center"/>
          </w:tcPr>
          <w:p w:rsidR="00825C45" w:rsidRPr="006845DD" w:rsidRDefault="00825C45" w:rsidP="00ED5E37">
            <w:pPr>
              <w:pStyle w:val="Default"/>
              <w:jc w:val="center"/>
              <w:rPr>
                <w:color w:val="auto"/>
                <w:sz w:val="20"/>
                <w:szCs w:val="20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>0</w:t>
            </w:r>
          </w:p>
        </w:tc>
        <w:tc>
          <w:tcPr>
            <w:tcW w:w="1560" w:type="dxa"/>
            <w:vAlign w:val="center"/>
          </w:tcPr>
          <w:p w:rsidR="00825C45" w:rsidRPr="006845DD" w:rsidRDefault="00825C45" w:rsidP="00ED5E37">
            <w:pPr>
              <w:pStyle w:val="Default"/>
              <w:jc w:val="center"/>
              <w:rPr>
                <w:color w:val="auto"/>
                <w:sz w:val="20"/>
                <w:szCs w:val="20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>0</w:t>
            </w:r>
          </w:p>
        </w:tc>
      </w:tr>
      <w:tr w:rsidR="00825C45" w:rsidRPr="006845DD" w:rsidTr="00FD3EAE">
        <w:trPr>
          <w:gridBefore w:val="1"/>
          <w:wBefore w:w="34" w:type="dxa"/>
        </w:trPr>
        <w:tc>
          <w:tcPr>
            <w:tcW w:w="7621" w:type="dxa"/>
            <w:gridSpan w:val="2"/>
            <w:shd w:val="clear" w:color="auto" w:fill="FFFFFF" w:themeFill="background1"/>
          </w:tcPr>
          <w:p w:rsidR="00825C45" w:rsidRPr="006845DD" w:rsidRDefault="00825C45" w:rsidP="00ED5E37">
            <w:pPr>
              <w:pStyle w:val="Default"/>
              <w:spacing w:before="120" w:after="120"/>
              <w:rPr>
                <w:color w:val="auto"/>
                <w:sz w:val="20"/>
                <w:szCs w:val="20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>De student houdt zich aan de gemaakte afspraken.</w:t>
            </w:r>
          </w:p>
        </w:tc>
        <w:tc>
          <w:tcPr>
            <w:tcW w:w="1559" w:type="dxa"/>
            <w:vAlign w:val="center"/>
          </w:tcPr>
          <w:p w:rsidR="00825C45" w:rsidRPr="006845DD" w:rsidRDefault="00825C45" w:rsidP="00ED5E37">
            <w:pPr>
              <w:pStyle w:val="Default"/>
              <w:jc w:val="center"/>
              <w:rPr>
                <w:color w:val="auto"/>
                <w:sz w:val="20"/>
                <w:szCs w:val="20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>0</w:t>
            </w:r>
          </w:p>
        </w:tc>
        <w:tc>
          <w:tcPr>
            <w:tcW w:w="1560" w:type="dxa"/>
            <w:vAlign w:val="center"/>
          </w:tcPr>
          <w:p w:rsidR="00825C45" w:rsidRPr="006845DD" w:rsidRDefault="00825C45" w:rsidP="00ED5E37">
            <w:pPr>
              <w:pStyle w:val="Default"/>
              <w:jc w:val="center"/>
              <w:rPr>
                <w:color w:val="auto"/>
                <w:sz w:val="20"/>
                <w:szCs w:val="20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>0</w:t>
            </w:r>
          </w:p>
        </w:tc>
      </w:tr>
      <w:tr w:rsidR="00825C45" w:rsidRPr="006845DD" w:rsidTr="00FD3EAE">
        <w:trPr>
          <w:gridBefore w:val="1"/>
          <w:wBefore w:w="34" w:type="dxa"/>
        </w:trPr>
        <w:tc>
          <w:tcPr>
            <w:tcW w:w="7621" w:type="dxa"/>
            <w:gridSpan w:val="2"/>
            <w:shd w:val="clear" w:color="auto" w:fill="FFFFFF" w:themeFill="background1"/>
          </w:tcPr>
          <w:p w:rsidR="00825C45" w:rsidRPr="006845DD" w:rsidRDefault="00825C45" w:rsidP="00ED5E37">
            <w:pPr>
              <w:pStyle w:val="Default"/>
              <w:spacing w:before="120" w:after="120"/>
              <w:rPr>
                <w:color w:val="auto"/>
                <w:sz w:val="20"/>
                <w:szCs w:val="20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 xml:space="preserve">De student heeft het afgesproken aantal lessen/begeleidingsuren voorbereid en uitgevoerd: </w:t>
            </w:r>
            <w:r>
              <w:rPr>
                <w:color w:val="auto"/>
                <w:sz w:val="20"/>
                <w:szCs w:val="20"/>
                <w:lang w:val="nl-NL"/>
              </w:rPr>
              <w:t>minstens 6 lessen + een toets ontwikkeld</w:t>
            </w:r>
          </w:p>
        </w:tc>
        <w:tc>
          <w:tcPr>
            <w:tcW w:w="1559" w:type="dxa"/>
            <w:vAlign w:val="center"/>
          </w:tcPr>
          <w:p w:rsidR="00825C45" w:rsidRPr="006845DD" w:rsidRDefault="00825C45" w:rsidP="00ED5E37">
            <w:pPr>
              <w:pStyle w:val="Default"/>
              <w:jc w:val="center"/>
              <w:rPr>
                <w:color w:val="auto"/>
                <w:sz w:val="20"/>
                <w:szCs w:val="20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>0</w:t>
            </w:r>
          </w:p>
        </w:tc>
        <w:tc>
          <w:tcPr>
            <w:tcW w:w="1560" w:type="dxa"/>
            <w:vAlign w:val="center"/>
          </w:tcPr>
          <w:p w:rsidR="00825C45" w:rsidRPr="006845DD" w:rsidRDefault="00825C45" w:rsidP="00ED5E37">
            <w:pPr>
              <w:pStyle w:val="Default"/>
              <w:jc w:val="center"/>
              <w:rPr>
                <w:color w:val="auto"/>
                <w:sz w:val="20"/>
                <w:szCs w:val="20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>0</w:t>
            </w:r>
          </w:p>
        </w:tc>
      </w:tr>
      <w:tr w:rsidR="00825C45" w:rsidRPr="006845DD" w:rsidTr="00FD3EAE">
        <w:trPr>
          <w:gridBefore w:val="1"/>
          <w:wBefore w:w="34" w:type="dxa"/>
        </w:trPr>
        <w:tc>
          <w:tcPr>
            <w:tcW w:w="7621" w:type="dxa"/>
            <w:gridSpan w:val="2"/>
            <w:shd w:val="clear" w:color="auto" w:fill="FFFFFF" w:themeFill="background1"/>
          </w:tcPr>
          <w:p w:rsidR="00825C45" w:rsidRPr="006845DD" w:rsidRDefault="00825C45" w:rsidP="00ED5E37">
            <w:pPr>
              <w:pStyle w:val="Default"/>
              <w:spacing w:before="120" w:after="120"/>
              <w:rPr>
                <w:color w:val="auto"/>
                <w:sz w:val="20"/>
                <w:szCs w:val="20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>De student heeft voorafgaand aan de lessen uitgewerkte lesplannen aangeleverd.</w:t>
            </w:r>
          </w:p>
        </w:tc>
        <w:tc>
          <w:tcPr>
            <w:tcW w:w="1559" w:type="dxa"/>
            <w:vAlign w:val="center"/>
          </w:tcPr>
          <w:p w:rsidR="00825C45" w:rsidRPr="006845DD" w:rsidRDefault="00825C45" w:rsidP="00ED5E37">
            <w:pPr>
              <w:pStyle w:val="Default"/>
              <w:jc w:val="center"/>
              <w:rPr>
                <w:color w:val="auto"/>
                <w:sz w:val="20"/>
                <w:szCs w:val="20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>0</w:t>
            </w:r>
          </w:p>
        </w:tc>
        <w:tc>
          <w:tcPr>
            <w:tcW w:w="1560" w:type="dxa"/>
            <w:vAlign w:val="center"/>
          </w:tcPr>
          <w:p w:rsidR="00825C45" w:rsidRPr="006845DD" w:rsidRDefault="00825C45" w:rsidP="00ED5E37">
            <w:pPr>
              <w:pStyle w:val="Default"/>
              <w:jc w:val="center"/>
              <w:rPr>
                <w:color w:val="auto"/>
                <w:sz w:val="20"/>
                <w:szCs w:val="20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>0</w:t>
            </w:r>
          </w:p>
        </w:tc>
      </w:tr>
      <w:tr w:rsidR="00825C45" w:rsidRPr="006845DD" w:rsidTr="00FD3EAE">
        <w:trPr>
          <w:gridBefore w:val="1"/>
          <w:wBefore w:w="34" w:type="dxa"/>
        </w:trPr>
        <w:tc>
          <w:tcPr>
            <w:tcW w:w="7621" w:type="dxa"/>
            <w:gridSpan w:val="2"/>
            <w:shd w:val="clear" w:color="auto" w:fill="FFFFFF" w:themeFill="background1"/>
          </w:tcPr>
          <w:p w:rsidR="00825C45" w:rsidRPr="006845DD" w:rsidRDefault="00825C45" w:rsidP="00ED5E37">
            <w:pPr>
              <w:pStyle w:val="Default"/>
              <w:spacing w:before="120" w:after="120"/>
              <w:rPr>
                <w:color w:val="auto"/>
                <w:sz w:val="20"/>
                <w:szCs w:val="20"/>
                <w:lang w:val="nl-NL"/>
              </w:rPr>
            </w:pPr>
            <w:r w:rsidRPr="00FD3EAE">
              <w:rPr>
                <w:lang w:val="nl-NL"/>
              </w:rPr>
              <w:lastRenderedPageBreak/>
              <w:br w:type="page"/>
            </w:r>
            <w:r w:rsidRPr="006845DD">
              <w:rPr>
                <w:color w:val="auto"/>
                <w:sz w:val="20"/>
                <w:szCs w:val="20"/>
                <w:lang w:val="nl-NL"/>
              </w:rPr>
              <w:t>De student heeft de reflectie op de ondernomen activiteiten en gegeven lessen vastgelegd in logboeken en die elke twee weken naar leer- en werkmeester gestuurd + daar met de werkmeester en leermeester overleg over gevoerd</w:t>
            </w:r>
          </w:p>
        </w:tc>
        <w:tc>
          <w:tcPr>
            <w:tcW w:w="1559" w:type="dxa"/>
            <w:vAlign w:val="center"/>
          </w:tcPr>
          <w:p w:rsidR="00825C45" w:rsidRPr="006845DD" w:rsidRDefault="00825C45" w:rsidP="00ED5E37">
            <w:pPr>
              <w:pStyle w:val="Default"/>
              <w:jc w:val="center"/>
              <w:rPr>
                <w:color w:val="auto"/>
                <w:sz w:val="20"/>
                <w:szCs w:val="20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>0</w:t>
            </w:r>
          </w:p>
        </w:tc>
        <w:tc>
          <w:tcPr>
            <w:tcW w:w="1560" w:type="dxa"/>
            <w:vAlign w:val="center"/>
          </w:tcPr>
          <w:p w:rsidR="00825C45" w:rsidRPr="006845DD" w:rsidRDefault="00825C45" w:rsidP="00ED5E37">
            <w:pPr>
              <w:pStyle w:val="Default"/>
              <w:jc w:val="center"/>
              <w:rPr>
                <w:color w:val="auto"/>
                <w:sz w:val="20"/>
                <w:szCs w:val="20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>0</w:t>
            </w:r>
          </w:p>
        </w:tc>
      </w:tr>
      <w:tr w:rsidR="00825C45" w:rsidRPr="006845DD" w:rsidTr="00FD3EAE">
        <w:trPr>
          <w:gridBefore w:val="1"/>
          <w:wBefore w:w="34" w:type="dxa"/>
        </w:trPr>
        <w:tc>
          <w:tcPr>
            <w:tcW w:w="7621" w:type="dxa"/>
            <w:gridSpan w:val="2"/>
            <w:shd w:val="clear" w:color="auto" w:fill="FFFFFF" w:themeFill="background1"/>
          </w:tcPr>
          <w:p w:rsidR="00825C45" w:rsidRPr="006845DD" w:rsidRDefault="00825C45" w:rsidP="00ED5E37">
            <w:pPr>
              <w:pStyle w:val="Default"/>
              <w:spacing w:before="120" w:after="120"/>
              <w:rPr>
                <w:color w:val="auto"/>
                <w:sz w:val="20"/>
                <w:szCs w:val="20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 xml:space="preserve">De student trekt waarneembaar lering uit de opgedane ervaringen en/of de ontvangen feedback </w:t>
            </w:r>
          </w:p>
        </w:tc>
        <w:tc>
          <w:tcPr>
            <w:tcW w:w="1559" w:type="dxa"/>
            <w:vAlign w:val="center"/>
          </w:tcPr>
          <w:p w:rsidR="00825C45" w:rsidRPr="006845DD" w:rsidRDefault="00825C45" w:rsidP="00ED5E37">
            <w:pPr>
              <w:pStyle w:val="Default"/>
              <w:jc w:val="center"/>
              <w:rPr>
                <w:color w:val="auto"/>
                <w:sz w:val="20"/>
                <w:szCs w:val="20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>0</w:t>
            </w:r>
          </w:p>
        </w:tc>
        <w:tc>
          <w:tcPr>
            <w:tcW w:w="1560" w:type="dxa"/>
            <w:vAlign w:val="center"/>
          </w:tcPr>
          <w:p w:rsidR="00825C45" w:rsidRPr="006845DD" w:rsidRDefault="00825C45" w:rsidP="00ED5E37">
            <w:pPr>
              <w:pStyle w:val="Default"/>
              <w:jc w:val="center"/>
              <w:rPr>
                <w:color w:val="auto"/>
                <w:sz w:val="20"/>
                <w:szCs w:val="20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>0</w:t>
            </w:r>
          </w:p>
        </w:tc>
      </w:tr>
      <w:tr w:rsidR="00825C45" w:rsidRPr="006845DD" w:rsidTr="00FD3EAE">
        <w:trPr>
          <w:gridBefore w:val="1"/>
          <w:wBefore w:w="34" w:type="dxa"/>
        </w:trPr>
        <w:tc>
          <w:tcPr>
            <w:tcW w:w="7621" w:type="dxa"/>
            <w:gridSpan w:val="2"/>
            <w:shd w:val="clear" w:color="auto" w:fill="FFFFFF" w:themeFill="background1"/>
          </w:tcPr>
          <w:p w:rsidR="00825C45" w:rsidRPr="006845DD" w:rsidRDefault="00825C45" w:rsidP="00ED5E37">
            <w:pPr>
              <w:pStyle w:val="Default"/>
              <w:rPr>
                <w:color w:val="auto"/>
                <w:sz w:val="20"/>
                <w:szCs w:val="20"/>
                <w:lang w:val="nl-NL"/>
              </w:rPr>
            </w:pPr>
          </w:p>
          <w:p w:rsidR="00825C45" w:rsidRPr="006845DD" w:rsidRDefault="00825C45" w:rsidP="00ED5E37">
            <w:pPr>
              <w:pStyle w:val="Default"/>
              <w:rPr>
                <w:color w:val="auto"/>
                <w:sz w:val="20"/>
                <w:szCs w:val="20"/>
                <w:lang w:val="nl-NL"/>
              </w:rPr>
            </w:pPr>
            <w:r w:rsidRPr="006845DD">
              <w:rPr>
                <w:color w:val="auto"/>
                <w:sz w:val="20"/>
                <w:szCs w:val="20"/>
                <w:lang w:val="nl-NL"/>
              </w:rPr>
              <w:t>Eventuele opmerkingen of toelichting:</w:t>
            </w:r>
          </w:p>
          <w:p w:rsidR="00825C45" w:rsidRDefault="00825C45" w:rsidP="00ED5E37">
            <w:pPr>
              <w:pStyle w:val="Default"/>
              <w:rPr>
                <w:color w:val="auto"/>
                <w:sz w:val="20"/>
                <w:szCs w:val="20"/>
                <w:lang w:val="nl-NL"/>
              </w:rPr>
            </w:pPr>
          </w:p>
          <w:p w:rsidR="00825C45" w:rsidRDefault="00825C45" w:rsidP="00ED5E37">
            <w:pPr>
              <w:pStyle w:val="Default"/>
              <w:rPr>
                <w:color w:val="auto"/>
                <w:sz w:val="20"/>
                <w:szCs w:val="20"/>
                <w:lang w:val="nl-NL"/>
              </w:rPr>
            </w:pPr>
          </w:p>
          <w:p w:rsidR="00825C45" w:rsidRPr="006845DD" w:rsidRDefault="00825C45" w:rsidP="00ED5E37">
            <w:pPr>
              <w:pStyle w:val="Default"/>
              <w:spacing w:before="120" w:after="120"/>
              <w:rPr>
                <w:color w:val="auto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825C45" w:rsidRPr="006845DD" w:rsidRDefault="00825C45" w:rsidP="00ED5E37">
            <w:pPr>
              <w:pStyle w:val="Default"/>
              <w:jc w:val="center"/>
              <w:rPr>
                <w:color w:val="auto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vAlign w:val="center"/>
          </w:tcPr>
          <w:p w:rsidR="00825C45" w:rsidRPr="006845DD" w:rsidRDefault="00825C45" w:rsidP="00ED5E37">
            <w:pPr>
              <w:pStyle w:val="Default"/>
              <w:jc w:val="center"/>
              <w:rPr>
                <w:color w:val="auto"/>
                <w:sz w:val="20"/>
                <w:szCs w:val="20"/>
                <w:lang w:val="nl-NL"/>
              </w:rPr>
            </w:pPr>
          </w:p>
        </w:tc>
      </w:tr>
    </w:tbl>
    <w:p w:rsidR="00825C45" w:rsidRPr="002A44BD" w:rsidRDefault="00825C45" w:rsidP="00825C45">
      <w:pPr>
        <w:tabs>
          <w:tab w:val="left" w:pos="426"/>
        </w:tabs>
        <w:rPr>
          <w:rFonts w:ascii="Arial" w:hAnsi="Arial" w:cs="Arial"/>
          <w:b/>
        </w:rPr>
      </w:pPr>
      <w:r w:rsidRPr="002A44BD">
        <w:rPr>
          <w:rFonts w:ascii="Arial" w:hAnsi="Arial"/>
          <w:b/>
        </w:rPr>
        <w:t>II</w:t>
      </w:r>
      <w:r w:rsidRPr="002A44BD">
        <w:rPr>
          <w:rFonts w:ascii="Arial" w:hAnsi="Arial"/>
        </w:rPr>
        <w:t xml:space="preserve"> </w:t>
      </w:r>
      <w:r w:rsidRPr="002A44BD">
        <w:rPr>
          <w:rFonts w:ascii="Arial" w:hAnsi="Arial" w:cs="Arial"/>
          <w:b/>
        </w:rPr>
        <w:t xml:space="preserve">Beoordeling portfolio: </w:t>
      </w:r>
    </w:p>
    <w:p w:rsidR="00825C45" w:rsidRPr="002A44BD" w:rsidRDefault="00825C45" w:rsidP="00825C45">
      <w:pPr>
        <w:tabs>
          <w:tab w:val="left" w:pos="426"/>
        </w:tabs>
        <w:rPr>
          <w:rFonts w:ascii="Arial" w:hAnsi="Arial" w:cs="Arial"/>
          <w:b/>
        </w:rPr>
      </w:pPr>
      <w:r w:rsidRPr="002A44BD">
        <w:rPr>
          <w:rFonts w:ascii="Arial" w:hAnsi="Arial" w:cs="Arial"/>
          <w:b/>
          <w:sz w:val="22"/>
          <w:szCs w:val="22"/>
        </w:rPr>
        <w:t>O = onvoldoende, V= voldoende, G= goed</w:t>
      </w:r>
    </w:p>
    <w:p w:rsidR="00825C45" w:rsidRPr="006845DD" w:rsidRDefault="00825C45" w:rsidP="00825C45">
      <w:pPr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02"/>
        <w:gridCol w:w="8217"/>
        <w:gridCol w:w="845"/>
        <w:gridCol w:w="1043"/>
        <w:gridCol w:w="1043"/>
      </w:tblGrid>
      <w:tr w:rsidR="00825C45" w:rsidRPr="002A44BD" w:rsidTr="00ED5E37">
        <w:tc>
          <w:tcPr>
            <w:tcW w:w="1004" w:type="pct"/>
            <w:vMerge w:val="restart"/>
            <w:shd w:val="clear" w:color="auto" w:fill="D9D9D9" w:themeFill="background1" w:themeFillShade="D9"/>
            <w:vAlign w:val="center"/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  <w:p w:rsidR="00825C45" w:rsidRPr="002A44BD" w:rsidRDefault="00825C45" w:rsidP="00ED5E37">
            <w:pPr>
              <w:rPr>
                <w:rFonts w:ascii="Arial" w:hAnsi="Arial" w:cs="Arial"/>
              </w:rPr>
            </w:pPr>
            <w:r w:rsidRPr="002A44BD">
              <w:rPr>
                <w:rFonts w:ascii="Arial" w:hAnsi="Arial" w:cs="Arial"/>
              </w:rPr>
              <w:t>Beoordelingscriteria</w:t>
            </w:r>
          </w:p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294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5C45" w:rsidRPr="002A44BD" w:rsidRDefault="00825C45" w:rsidP="00ED5E37">
            <w:pPr>
              <w:tabs>
                <w:tab w:val="left" w:pos="5878"/>
              </w:tabs>
              <w:rPr>
                <w:rFonts w:ascii="Arial" w:hAnsi="Arial" w:cs="Arial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5C45" w:rsidRPr="002A44BD" w:rsidRDefault="00825C45" w:rsidP="00ED5E37">
            <w:pPr>
              <w:tabs>
                <w:tab w:val="left" w:pos="5878"/>
              </w:tabs>
              <w:rPr>
                <w:rFonts w:ascii="Arial" w:hAnsi="Arial" w:cs="Arial"/>
                <w:b/>
              </w:rPr>
            </w:pPr>
            <w:r w:rsidRPr="002A44BD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5C45" w:rsidRPr="002A44BD" w:rsidRDefault="00825C45" w:rsidP="00ED5E37">
            <w:pPr>
              <w:tabs>
                <w:tab w:val="left" w:pos="5878"/>
              </w:tabs>
              <w:rPr>
                <w:rFonts w:ascii="Arial" w:hAnsi="Arial" w:cs="Arial"/>
                <w:b/>
              </w:rPr>
            </w:pPr>
            <w:r w:rsidRPr="002A44BD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5C45" w:rsidRPr="002A44BD" w:rsidRDefault="00825C45" w:rsidP="00ED5E37">
            <w:pPr>
              <w:tabs>
                <w:tab w:val="left" w:pos="5878"/>
              </w:tabs>
              <w:rPr>
                <w:rFonts w:ascii="Arial" w:hAnsi="Arial" w:cs="Arial"/>
                <w:b/>
              </w:rPr>
            </w:pPr>
            <w:r w:rsidRPr="002A44BD">
              <w:rPr>
                <w:rFonts w:ascii="Arial" w:hAnsi="Arial" w:cs="Arial"/>
                <w:b/>
              </w:rPr>
              <w:t>G</w:t>
            </w:r>
          </w:p>
        </w:tc>
      </w:tr>
      <w:tr w:rsidR="00825C45" w:rsidRPr="002A44BD" w:rsidTr="00ED5E37">
        <w:trPr>
          <w:trHeight w:val="300"/>
        </w:trPr>
        <w:tc>
          <w:tcPr>
            <w:tcW w:w="1004" w:type="pct"/>
            <w:vMerge/>
            <w:shd w:val="clear" w:color="auto" w:fill="D9D9D9" w:themeFill="background1" w:themeFillShade="D9"/>
            <w:vAlign w:val="center"/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2945" w:type="pct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825C45" w:rsidRPr="002A44BD" w:rsidRDefault="00825C45" w:rsidP="006B0C1F">
            <w:pPr>
              <w:pStyle w:val="ListParagraph"/>
              <w:numPr>
                <w:ilvl w:val="0"/>
                <w:numId w:val="39"/>
              </w:numPr>
              <w:ind w:left="260" w:hanging="260"/>
              <w:contextualSpacing/>
              <w:rPr>
                <w:rFonts w:ascii="Arial" w:hAnsi="Arial" w:cs="Arial"/>
              </w:rPr>
            </w:pPr>
            <w:r w:rsidRPr="002A44BD">
              <w:rPr>
                <w:rFonts w:ascii="Arial" w:hAnsi="Arial" w:cs="Arial"/>
              </w:rPr>
              <w:t>je leervragen/leeractiviteiten sluiten aan bij je eerdere ontwikkeling en dragen bij aan de verdere ontwikkeling van meerdere competenties en passen bij</w:t>
            </w:r>
            <w:r w:rsidR="006B0C1F">
              <w:rPr>
                <w:rFonts w:ascii="Arial" w:hAnsi="Arial" w:cs="Arial"/>
              </w:rPr>
              <w:t xml:space="preserve"> het niveau van het studiejaar</w:t>
            </w:r>
            <w:r w:rsidRPr="002A44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" w:type="pct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bottom w:val="dotted" w:sz="4" w:space="0" w:color="auto"/>
            </w:tcBorders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bottom w:val="dotted" w:sz="4" w:space="0" w:color="auto"/>
            </w:tcBorders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</w:tr>
      <w:tr w:rsidR="00825C45" w:rsidRPr="002A44BD" w:rsidTr="00ED5E37">
        <w:trPr>
          <w:trHeight w:val="300"/>
        </w:trPr>
        <w:tc>
          <w:tcPr>
            <w:tcW w:w="1004" w:type="pct"/>
            <w:vMerge/>
            <w:shd w:val="clear" w:color="auto" w:fill="D9D9D9" w:themeFill="background1" w:themeFillShade="D9"/>
            <w:vAlign w:val="center"/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2945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25C45" w:rsidRPr="002A44BD" w:rsidRDefault="00825C45" w:rsidP="00ED5E37">
            <w:pPr>
              <w:pStyle w:val="ListParagraph"/>
              <w:numPr>
                <w:ilvl w:val="0"/>
                <w:numId w:val="39"/>
              </w:numPr>
              <w:ind w:left="260" w:hanging="260"/>
              <w:contextualSpacing/>
              <w:rPr>
                <w:rFonts w:ascii="Arial" w:hAnsi="Arial" w:cs="Arial"/>
              </w:rPr>
            </w:pPr>
            <w:r w:rsidRPr="002A44BD">
              <w:rPr>
                <w:rFonts w:ascii="Arial" w:hAnsi="Arial" w:cs="Arial"/>
              </w:rPr>
              <w:t xml:space="preserve">je toont hierbij bewijsstukken die relevant zijn (logboek, reflecties, verslagen, </w:t>
            </w:r>
            <w:proofErr w:type="spellStart"/>
            <w:r w:rsidR="006B0C1F">
              <w:rPr>
                <w:rFonts w:ascii="Arial" w:hAnsi="Arial" w:cs="Arial"/>
              </w:rPr>
              <w:t>produkten</w:t>
            </w:r>
            <w:proofErr w:type="spellEnd"/>
            <w:r w:rsidR="006B0C1F">
              <w:rPr>
                <w:rFonts w:ascii="Arial" w:hAnsi="Arial" w:cs="Arial"/>
              </w:rPr>
              <w:t xml:space="preserve"> </w:t>
            </w:r>
            <w:r w:rsidRPr="002A44BD">
              <w:rPr>
                <w:rFonts w:ascii="Arial" w:hAnsi="Arial" w:cs="Arial"/>
              </w:rPr>
              <w:t>enz.)</w:t>
            </w:r>
          </w:p>
        </w:tc>
        <w:tc>
          <w:tcPr>
            <w:tcW w:w="303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dotted" w:sz="4" w:space="0" w:color="auto"/>
              <w:bottom w:val="dotted" w:sz="4" w:space="0" w:color="auto"/>
            </w:tcBorders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dotted" w:sz="4" w:space="0" w:color="auto"/>
              <w:bottom w:val="dotted" w:sz="4" w:space="0" w:color="auto"/>
            </w:tcBorders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</w:tr>
      <w:tr w:rsidR="00825C45" w:rsidRPr="002A44BD" w:rsidTr="00ED5E37">
        <w:trPr>
          <w:trHeight w:val="300"/>
        </w:trPr>
        <w:tc>
          <w:tcPr>
            <w:tcW w:w="1004" w:type="pct"/>
            <w:vMerge/>
            <w:shd w:val="clear" w:color="auto" w:fill="D9D9D9" w:themeFill="background1" w:themeFillShade="D9"/>
            <w:vAlign w:val="center"/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2945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C1F" w:rsidRPr="006B0C1F" w:rsidRDefault="00825C45" w:rsidP="006B0C1F">
            <w:pPr>
              <w:pStyle w:val="ListParagraph"/>
              <w:numPr>
                <w:ilvl w:val="0"/>
                <w:numId w:val="41"/>
              </w:numPr>
              <w:spacing w:line="240" w:lineRule="atLeast"/>
              <w:ind w:hanging="246"/>
              <w:contextualSpacing/>
              <w:rPr>
                <w:rFonts w:ascii="Arial" w:hAnsi="Arial" w:cs="Arial"/>
              </w:rPr>
            </w:pPr>
            <w:r w:rsidRPr="002A44BD">
              <w:rPr>
                <w:rFonts w:ascii="Arial" w:hAnsi="Arial" w:cs="Arial"/>
              </w:rPr>
              <w:t>je beschrijft wat je m.b.t. je leervragen en ongeplande leermomenten hebt geleerd: kennis, inzichten en vaardigheden</w:t>
            </w:r>
          </w:p>
        </w:tc>
        <w:tc>
          <w:tcPr>
            <w:tcW w:w="303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dotted" w:sz="4" w:space="0" w:color="auto"/>
              <w:bottom w:val="dotted" w:sz="4" w:space="0" w:color="auto"/>
            </w:tcBorders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dotted" w:sz="4" w:space="0" w:color="auto"/>
              <w:bottom w:val="dotted" w:sz="4" w:space="0" w:color="auto"/>
            </w:tcBorders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</w:tr>
      <w:tr w:rsidR="00825C45" w:rsidRPr="002A44BD" w:rsidTr="00ED5E37">
        <w:trPr>
          <w:trHeight w:val="853"/>
        </w:trPr>
        <w:tc>
          <w:tcPr>
            <w:tcW w:w="1004" w:type="pct"/>
            <w:vMerge/>
            <w:shd w:val="clear" w:color="auto" w:fill="D9D9D9" w:themeFill="background1" w:themeFillShade="D9"/>
            <w:vAlign w:val="center"/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2945" w:type="pct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825C45" w:rsidRPr="00ED5E37" w:rsidRDefault="00825C45" w:rsidP="00ED5E37">
            <w:pPr>
              <w:pStyle w:val="ListParagraph"/>
              <w:numPr>
                <w:ilvl w:val="0"/>
                <w:numId w:val="40"/>
              </w:numPr>
              <w:ind w:left="260" w:hanging="260"/>
              <w:contextualSpacing/>
              <w:rPr>
                <w:rFonts w:ascii="Arial" w:hAnsi="Arial" w:cs="Arial"/>
              </w:rPr>
            </w:pPr>
            <w:r w:rsidRPr="002A44BD">
              <w:rPr>
                <w:rFonts w:ascii="Arial" w:hAnsi="Arial" w:cs="Arial"/>
              </w:rPr>
              <w:t>je trekt een conclusie m.b.t. je actuele competentieniveau: hoe heb je je ontwikkeld, waar sta je nu, waar wil je in nabije toekomst verder in ontwikkelen</w:t>
            </w:r>
          </w:p>
        </w:tc>
        <w:tc>
          <w:tcPr>
            <w:tcW w:w="303" w:type="pct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dotted" w:sz="4" w:space="0" w:color="auto"/>
            </w:tcBorders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dotted" w:sz="4" w:space="0" w:color="auto"/>
            </w:tcBorders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</w:tr>
      <w:tr w:rsidR="00ED5E37" w:rsidRPr="002A44BD" w:rsidTr="00ED5E37">
        <w:trPr>
          <w:trHeight w:val="422"/>
        </w:trPr>
        <w:tc>
          <w:tcPr>
            <w:tcW w:w="1004" w:type="pct"/>
            <w:shd w:val="clear" w:color="auto" w:fill="D9D9D9" w:themeFill="background1" w:themeFillShade="D9"/>
            <w:vAlign w:val="center"/>
          </w:tcPr>
          <w:p w:rsidR="00ED5E37" w:rsidRPr="002A44BD" w:rsidRDefault="00ED5E37" w:rsidP="00ED5E37">
            <w:pPr>
              <w:rPr>
                <w:rFonts w:ascii="Arial" w:hAnsi="Arial" w:cs="Arial"/>
              </w:rPr>
            </w:pPr>
          </w:p>
        </w:tc>
        <w:tc>
          <w:tcPr>
            <w:tcW w:w="2945" w:type="pct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ED5E37" w:rsidRPr="006B0C1F" w:rsidRDefault="00ED5E37" w:rsidP="00ED5E37">
            <w:pPr>
              <w:pStyle w:val="ListParagraph"/>
              <w:numPr>
                <w:ilvl w:val="0"/>
                <w:numId w:val="40"/>
              </w:numPr>
              <w:ind w:left="260" w:hanging="260"/>
              <w:contextualSpacing/>
              <w:rPr>
                <w:rFonts w:ascii="Arial" w:hAnsi="Arial" w:cs="Arial"/>
              </w:rPr>
            </w:pPr>
            <w:r w:rsidRPr="002A44BD">
              <w:rPr>
                <w:rFonts w:ascii="Arial" w:hAnsi="Arial" w:cs="Arial"/>
              </w:rPr>
              <w:t xml:space="preserve">het schriftelijk taalgebruik in je leerwerkverslag is van een goed niveau </w:t>
            </w:r>
          </w:p>
          <w:p w:rsidR="00ED5E37" w:rsidRPr="00ED5E37" w:rsidRDefault="00ED5E37" w:rsidP="00ED5E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03" w:type="pct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ED5E37" w:rsidRPr="002A44BD" w:rsidRDefault="00ED5E37" w:rsidP="00ED5E37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dotted" w:sz="4" w:space="0" w:color="auto"/>
            </w:tcBorders>
          </w:tcPr>
          <w:p w:rsidR="00ED5E37" w:rsidRPr="002A44BD" w:rsidRDefault="00ED5E37" w:rsidP="00ED5E37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dotted" w:sz="4" w:space="0" w:color="auto"/>
            </w:tcBorders>
          </w:tcPr>
          <w:p w:rsidR="00ED5E37" w:rsidRPr="002A44BD" w:rsidRDefault="00ED5E37" w:rsidP="00ED5E37">
            <w:pPr>
              <w:rPr>
                <w:rFonts w:ascii="Arial" w:hAnsi="Arial" w:cs="Arial"/>
              </w:rPr>
            </w:pPr>
          </w:p>
        </w:tc>
      </w:tr>
      <w:tr w:rsidR="00825C45" w:rsidRPr="002A44BD" w:rsidTr="00ED5E37">
        <w:tc>
          <w:tcPr>
            <w:tcW w:w="1004" w:type="pct"/>
            <w:shd w:val="clear" w:color="auto" w:fill="D9D9D9" w:themeFill="background1" w:themeFillShade="D9"/>
            <w:vAlign w:val="center"/>
          </w:tcPr>
          <w:p w:rsidR="00825C45" w:rsidRPr="002A44BD" w:rsidRDefault="00825C45" w:rsidP="00FD3EAE">
            <w:pPr>
              <w:rPr>
                <w:rFonts w:ascii="Arial" w:hAnsi="Arial" w:cs="Arial"/>
              </w:rPr>
            </w:pPr>
            <w:r w:rsidRPr="002A44BD">
              <w:rPr>
                <w:rFonts w:ascii="Arial" w:hAnsi="Arial" w:cs="Arial"/>
              </w:rPr>
              <w:t>Toelichting</w:t>
            </w:r>
          </w:p>
        </w:tc>
        <w:tc>
          <w:tcPr>
            <w:tcW w:w="3996" w:type="pct"/>
            <w:gridSpan w:val="4"/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</w:tr>
    </w:tbl>
    <w:p w:rsidR="00D12996" w:rsidRDefault="00D12996" w:rsidP="00825C45">
      <w:pPr>
        <w:rPr>
          <w:rFonts w:ascii="Arial" w:hAnsi="Arial"/>
          <w:b/>
        </w:rPr>
      </w:pPr>
    </w:p>
    <w:p w:rsidR="00825C45" w:rsidRPr="002A44BD" w:rsidRDefault="00825C45" w:rsidP="00825C45">
      <w:pPr>
        <w:rPr>
          <w:rFonts w:ascii="Arial" w:hAnsi="Arial"/>
          <w:b/>
        </w:rPr>
      </w:pPr>
      <w:r w:rsidRPr="002A44BD">
        <w:rPr>
          <w:rFonts w:ascii="Arial" w:hAnsi="Arial"/>
          <w:b/>
        </w:rPr>
        <w:t>III Beoordeling werkplekleren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4505"/>
        <w:gridCol w:w="3684"/>
      </w:tblGrid>
      <w:tr w:rsidR="00825C45" w:rsidRPr="002A44BD" w:rsidTr="00ED5E37">
        <w:trPr>
          <w:trHeight w:val="544"/>
        </w:trPr>
        <w:tc>
          <w:tcPr>
            <w:tcW w:w="6062" w:type="dxa"/>
            <w:tcBorders>
              <w:bottom w:val="single" w:sz="4" w:space="0" w:color="auto"/>
              <w:right w:val="single" w:sz="4" w:space="0" w:color="auto"/>
            </w:tcBorders>
          </w:tcPr>
          <w:p w:rsidR="00825C45" w:rsidRPr="002A44BD" w:rsidRDefault="00825C45" w:rsidP="00ED5E37">
            <w:pPr>
              <w:spacing w:line="360" w:lineRule="auto"/>
              <w:rPr>
                <w:rFonts w:ascii="Arial" w:hAnsi="Arial"/>
                <w:b/>
                <w:noProof/>
              </w:rPr>
            </w:pPr>
            <w:r w:rsidRPr="002A44BD">
              <w:rPr>
                <w:rFonts w:ascii="Arial" w:hAnsi="Arial"/>
                <w:b/>
                <w:noProof/>
                <w:szCs w:val="32"/>
              </w:rPr>
              <w:t>Beoordeling  werkplekleren</w:t>
            </w:r>
            <w:r w:rsidRPr="002A44BD">
              <w:rPr>
                <w:rFonts w:ascii="Arial" w:hAnsi="Arial"/>
                <w:b/>
                <w:noProof/>
                <w:sz w:val="32"/>
                <w:szCs w:val="32"/>
              </w:rPr>
              <w:t xml:space="preserve"> jaar 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45" w:rsidRPr="002A44BD" w:rsidRDefault="00825C45" w:rsidP="00ED5E37">
            <w:pPr>
              <w:spacing w:line="360" w:lineRule="auto"/>
              <w:rPr>
                <w:rFonts w:ascii="Arial" w:hAnsi="Arial"/>
                <w:b/>
                <w:noProof/>
              </w:rPr>
            </w:pPr>
            <w:r w:rsidRPr="002A44BD">
              <w:rPr>
                <w:rFonts w:ascii="Arial" w:hAnsi="Arial"/>
                <w:b/>
                <w:noProof/>
              </w:rPr>
              <w:t xml:space="preserve">ingevuld door: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825C45" w:rsidRPr="002A44BD" w:rsidRDefault="00825C45" w:rsidP="00ED5E37">
            <w:pPr>
              <w:spacing w:line="360" w:lineRule="auto"/>
              <w:rPr>
                <w:rFonts w:ascii="Arial" w:hAnsi="Arial"/>
                <w:b/>
                <w:noProof/>
                <w:sz w:val="32"/>
                <w:szCs w:val="32"/>
              </w:rPr>
            </w:pPr>
            <w:r w:rsidRPr="002A44BD">
              <w:rPr>
                <w:rFonts w:ascii="Arial" w:hAnsi="Arial"/>
                <w:b/>
                <w:noProof/>
              </w:rPr>
              <w:t>handtekening:</w:t>
            </w:r>
          </w:p>
        </w:tc>
      </w:tr>
      <w:tr w:rsidR="00825C45" w:rsidRPr="002A44BD" w:rsidTr="00ED5E37">
        <w:trPr>
          <w:trHeight w:val="397"/>
        </w:trPr>
        <w:tc>
          <w:tcPr>
            <w:tcW w:w="6062" w:type="dxa"/>
            <w:tcBorders>
              <w:bottom w:val="nil"/>
              <w:right w:val="nil"/>
            </w:tcBorders>
            <w:vAlign w:val="bottom"/>
          </w:tcPr>
          <w:p w:rsidR="00825C45" w:rsidRPr="002A44BD" w:rsidRDefault="00825C45" w:rsidP="00ED5E37">
            <w:pPr>
              <w:spacing w:line="360" w:lineRule="auto"/>
              <w:rPr>
                <w:rFonts w:ascii="Arial" w:hAnsi="Arial"/>
                <w:noProof/>
              </w:rPr>
            </w:pPr>
            <w:r w:rsidRPr="002A44BD">
              <w:rPr>
                <w:rFonts w:ascii="Arial" w:hAnsi="Arial"/>
                <w:noProof/>
              </w:rPr>
              <w:t>naam student  ................................................................................</w:t>
            </w: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  <w:vAlign w:val="bottom"/>
          </w:tcPr>
          <w:p w:rsidR="00825C45" w:rsidRPr="002A44BD" w:rsidRDefault="00825C45" w:rsidP="00ED5E37">
            <w:pPr>
              <w:spacing w:line="360" w:lineRule="auto"/>
              <w:rPr>
                <w:rFonts w:ascii="Arial" w:hAnsi="Arial"/>
                <w:noProof/>
              </w:rPr>
            </w:pPr>
            <w:r w:rsidRPr="002A44BD">
              <w:rPr>
                <w:rFonts w:ascii="Arial" w:hAnsi="Arial"/>
                <w:noProof/>
              </w:rPr>
              <w:t>HvA/HU/Windesheim (vak) :  ....................................</w:t>
            </w:r>
          </w:p>
        </w:tc>
        <w:tc>
          <w:tcPr>
            <w:tcW w:w="3261" w:type="dxa"/>
            <w:tcBorders>
              <w:left w:val="nil"/>
              <w:bottom w:val="nil"/>
            </w:tcBorders>
            <w:vAlign w:val="bottom"/>
          </w:tcPr>
          <w:p w:rsidR="00825C45" w:rsidRPr="002A44BD" w:rsidRDefault="00825C45" w:rsidP="00ED5E37">
            <w:pPr>
              <w:spacing w:line="360" w:lineRule="auto"/>
              <w:rPr>
                <w:rFonts w:ascii="Arial" w:hAnsi="Arial"/>
                <w:noProof/>
              </w:rPr>
            </w:pPr>
            <w:r w:rsidRPr="002A44BD">
              <w:rPr>
                <w:rFonts w:ascii="Arial" w:hAnsi="Arial"/>
                <w:noProof/>
              </w:rPr>
              <w:t>vt / dt</w:t>
            </w:r>
          </w:p>
        </w:tc>
      </w:tr>
      <w:tr w:rsidR="00825C45" w:rsidRPr="002A44BD" w:rsidTr="00ED5E37">
        <w:trPr>
          <w:trHeight w:val="397"/>
        </w:trPr>
        <w:tc>
          <w:tcPr>
            <w:tcW w:w="6062" w:type="dxa"/>
            <w:tcBorders>
              <w:top w:val="nil"/>
              <w:bottom w:val="nil"/>
              <w:right w:val="nil"/>
            </w:tcBorders>
            <w:vAlign w:val="bottom"/>
          </w:tcPr>
          <w:p w:rsidR="00825C45" w:rsidRPr="002A44BD" w:rsidRDefault="00825C45" w:rsidP="00ED5E37">
            <w:pPr>
              <w:spacing w:line="360" w:lineRule="auto"/>
              <w:rPr>
                <w:rFonts w:ascii="Arial" w:hAnsi="Arial"/>
                <w:noProof/>
              </w:rPr>
            </w:pPr>
            <w:r w:rsidRPr="002A44BD">
              <w:rPr>
                <w:rFonts w:ascii="Arial" w:hAnsi="Arial"/>
                <w:noProof/>
              </w:rPr>
              <w:t>naam leermeester:  ...................................................................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C45" w:rsidRPr="002A44BD" w:rsidRDefault="00825C45" w:rsidP="00ED5E37">
            <w:pPr>
              <w:spacing w:line="360" w:lineRule="auto"/>
              <w:rPr>
                <w:rFonts w:ascii="Arial" w:hAnsi="Arial"/>
                <w:noProof/>
              </w:rPr>
            </w:pPr>
            <w:r w:rsidRPr="002A44BD">
              <w:rPr>
                <w:rFonts w:ascii="Arial" w:hAnsi="Arial"/>
                <w:noProof/>
              </w:rPr>
              <w:t>naam &amp; plaats school:  ..........................................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25C45" w:rsidRPr="002A44BD" w:rsidRDefault="00825C45" w:rsidP="00ED5E37">
            <w:pPr>
              <w:spacing w:line="360" w:lineRule="auto"/>
              <w:rPr>
                <w:rFonts w:ascii="Arial" w:hAnsi="Arial"/>
                <w:noProof/>
              </w:rPr>
            </w:pPr>
            <w:r w:rsidRPr="002A44BD">
              <w:rPr>
                <w:rFonts w:ascii="Arial" w:hAnsi="Arial"/>
                <w:noProof/>
              </w:rPr>
              <w:t>....................................................</w:t>
            </w:r>
          </w:p>
        </w:tc>
      </w:tr>
      <w:tr w:rsidR="00825C45" w:rsidRPr="002A44BD" w:rsidTr="00ED5E37">
        <w:trPr>
          <w:trHeight w:val="397"/>
        </w:trPr>
        <w:tc>
          <w:tcPr>
            <w:tcW w:w="6062" w:type="dxa"/>
            <w:tcBorders>
              <w:top w:val="nil"/>
              <w:right w:val="nil"/>
            </w:tcBorders>
            <w:vAlign w:val="bottom"/>
          </w:tcPr>
          <w:p w:rsidR="00825C45" w:rsidRPr="002A44BD" w:rsidRDefault="00825C45" w:rsidP="00ED5E37">
            <w:pPr>
              <w:spacing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naam i</w:t>
            </w:r>
            <w:r w:rsidRPr="002A44BD">
              <w:rPr>
                <w:rFonts w:ascii="Arial" w:hAnsi="Arial"/>
                <w:noProof/>
              </w:rPr>
              <w:t>nstituutsopleider:  ...............................................................</w:t>
            </w:r>
          </w:p>
        </w:tc>
        <w:tc>
          <w:tcPr>
            <w:tcW w:w="481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25C45" w:rsidRPr="002A44BD" w:rsidRDefault="00825C45" w:rsidP="00ED5E37">
            <w:pPr>
              <w:spacing w:line="360" w:lineRule="auto"/>
              <w:rPr>
                <w:rFonts w:ascii="Arial" w:hAnsi="Arial"/>
                <w:noProof/>
              </w:rPr>
            </w:pPr>
            <w:r w:rsidRPr="002A44BD">
              <w:rPr>
                <w:rFonts w:ascii="Arial" w:hAnsi="Arial"/>
                <w:noProof/>
              </w:rPr>
              <w:t>datum beoordeling:  ...............................................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25C45" w:rsidRPr="002A44BD" w:rsidRDefault="00825C45" w:rsidP="00ED5E37">
            <w:pPr>
              <w:spacing w:line="360" w:lineRule="auto"/>
              <w:rPr>
                <w:rFonts w:ascii="Arial" w:hAnsi="Arial"/>
                <w:noProof/>
              </w:rPr>
            </w:pPr>
            <w:r w:rsidRPr="002A44BD">
              <w:rPr>
                <w:rFonts w:ascii="Arial" w:hAnsi="Arial"/>
                <w:noProof/>
              </w:rPr>
              <w:t>uitslag/cijfer:  .............................</w:t>
            </w:r>
          </w:p>
        </w:tc>
      </w:tr>
    </w:tbl>
    <w:p w:rsidR="00825C45" w:rsidRPr="002A44BD" w:rsidRDefault="00825C45" w:rsidP="00825C45">
      <w:pPr>
        <w:rPr>
          <w:rFonts w:ascii="Arial" w:hAnsi="Arial"/>
          <w:b/>
        </w:rPr>
      </w:pPr>
    </w:p>
    <w:p w:rsidR="00825C45" w:rsidRPr="002A44BD" w:rsidRDefault="00825C45" w:rsidP="006C0AD7">
      <w:pPr>
        <w:rPr>
          <w:rFonts w:ascii="Arial" w:hAnsi="Arial"/>
          <w:b/>
        </w:rPr>
      </w:pPr>
      <w:r w:rsidRPr="002A44BD">
        <w:rPr>
          <w:rFonts w:ascii="Arial" w:hAnsi="Arial"/>
          <w:b/>
        </w:rPr>
        <w:t>Berekening van het cijfer voor jaar 1 per competentie:</w:t>
      </w:r>
    </w:p>
    <w:p w:rsidR="00825C45" w:rsidRPr="002A44BD" w:rsidRDefault="00825C45" w:rsidP="00825C45">
      <w:pPr>
        <w:rPr>
          <w:rFonts w:ascii="Arial" w:hAnsi="Arial"/>
        </w:rPr>
      </w:pPr>
    </w:p>
    <w:tbl>
      <w:tblPr>
        <w:tblStyle w:val="TableGrid"/>
        <w:tblpPr w:leftFromText="180" w:rightFromText="180" w:vertAnchor="text" w:horzAnchor="margin" w:tblpY="-64"/>
        <w:tblW w:w="9747" w:type="dxa"/>
        <w:tblLook w:val="01E0" w:firstRow="1" w:lastRow="1" w:firstColumn="1" w:lastColumn="1" w:noHBand="0" w:noVBand="0"/>
      </w:tblPr>
      <w:tblGrid>
        <w:gridCol w:w="1757"/>
        <w:gridCol w:w="754"/>
        <w:gridCol w:w="753"/>
        <w:gridCol w:w="752"/>
        <w:gridCol w:w="752"/>
        <w:gridCol w:w="752"/>
        <w:gridCol w:w="752"/>
        <w:gridCol w:w="752"/>
        <w:gridCol w:w="858"/>
        <w:gridCol w:w="1865"/>
      </w:tblGrid>
      <w:tr w:rsidR="00825C45" w:rsidRPr="002A44BD" w:rsidTr="00ED5E37">
        <w:tc>
          <w:tcPr>
            <w:tcW w:w="1757" w:type="dxa"/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  <w:r w:rsidRPr="002A44BD">
              <w:rPr>
                <w:rFonts w:ascii="Arial" w:hAnsi="Arial" w:cs="Arial"/>
              </w:rPr>
              <w:t>competentie nr.</w:t>
            </w:r>
          </w:p>
        </w:tc>
        <w:tc>
          <w:tcPr>
            <w:tcW w:w="754" w:type="dxa"/>
          </w:tcPr>
          <w:p w:rsidR="00825C45" w:rsidRPr="002A44BD" w:rsidRDefault="00825C45" w:rsidP="00ED5E37">
            <w:pPr>
              <w:jc w:val="center"/>
              <w:rPr>
                <w:rFonts w:ascii="Arial" w:hAnsi="Arial" w:cs="Arial"/>
              </w:rPr>
            </w:pPr>
            <w:r w:rsidRPr="002A44BD">
              <w:rPr>
                <w:rFonts w:ascii="Arial" w:hAnsi="Arial" w:cs="Arial"/>
              </w:rPr>
              <w:t>1</w:t>
            </w:r>
          </w:p>
        </w:tc>
        <w:tc>
          <w:tcPr>
            <w:tcW w:w="753" w:type="dxa"/>
          </w:tcPr>
          <w:p w:rsidR="00825C45" w:rsidRPr="002A44BD" w:rsidRDefault="00825C45" w:rsidP="00ED5E37">
            <w:pPr>
              <w:jc w:val="center"/>
              <w:rPr>
                <w:rFonts w:ascii="Arial" w:hAnsi="Arial" w:cs="Arial"/>
              </w:rPr>
            </w:pPr>
            <w:r w:rsidRPr="002A44BD">
              <w:rPr>
                <w:rFonts w:ascii="Arial" w:hAnsi="Arial" w:cs="Arial"/>
              </w:rPr>
              <w:t>2</w:t>
            </w:r>
          </w:p>
        </w:tc>
        <w:tc>
          <w:tcPr>
            <w:tcW w:w="752" w:type="dxa"/>
          </w:tcPr>
          <w:p w:rsidR="00825C45" w:rsidRPr="002A44BD" w:rsidRDefault="00825C45" w:rsidP="00ED5E37">
            <w:pPr>
              <w:jc w:val="center"/>
              <w:rPr>
                <w:rFonts w:ascii="Arial" w:hAnsi="Arial" w:cs="Arial"/>
              </w:rPr>
            </w:pPr>
            <w:r w:rsidRPr="002A44BD">
              <w:rPr>
                <w:rFonts w:ascii="Arial" w:hAnsi="Arial" w:cs="Arial"/>
              </w:rPr>
              <w:t>3</w:t>
            </w:r>
          </w:p>
        </w:tc>
        <w:tc>
          <w:tcPr>
            <w:tcW w:w="752" w:type="dxa"/>
          </w:tcPr>
          <w:p w:rsidR="00825C45" w:rsidRPr="002A44BD" w:rsidRDefault="00825C45" w:rsidP="00ED5E37">
            <w:pPr>
              <w:jc w:val="center"/>
              <w:rPr>
                <w:rFonts w:ascii="Arial" w:hAnsi="Arial" w:cs="Arial"/>
              </w:rPr>
            </w:pPr>
            <w:r w:rsidRPr="002A44BD">
              <w:rPr>
                <w:rFonts w:ascii="Arial" w:hAnsi="Arial" w:cs="Arial"/>
              </w:rPr>
              <w:t>4</w:t>
            </w:r>
          </w:p>
        </w:tc>
        <w:tc>
          <w:tcPr>
            <w:tcW w:w="752" w:type="dxa"/>
          </w:tcPr>
          <w:p w:rsidR="00825C45" w:rsidRPr="002A44BD" w:rsidRDefault="00825C45" w:rsidP="00ED5E37">
            <w:pPr>
              <w:jc w:val="center"/>
              <w:rPr>
                <w:rFonts w:ascii="Arial" w:hAnsi="Arial" w:cs="Arial"/>
              </w:rPr>
            </w:pPr>
            <w:r w:rsidRPr="002A44BD">
              <w:rPr>
                <w:rFonts w:ascii="Arial" w:hAnsi="Arial" w:cs="Arial"/>
              </w:rPr>
              <w:t>5</w:t>
            </w:r>
          </w:p>
        </w:tc>
        <w:tc>
          <w:tcPr>
            <w:tcW w:w="752" w:type="dxa"/>
          </w:tcPr>
          <w:p w:rsidR="00825C45" w:rsidRPr="002A44BD" w:rsidRDefault="00825C45" w:rsidP="00ED5E37">
            <w:pPr>
              <w:jc w:val="center"/>
              <w:rPr>
                <w:rFonts w:ascii="Arial" w:hAnsi="Arial" w:cs="Arial"/>
              </w:rPr>
            </w:pPr>
            <w:r w:rsidRPr="002A44BD">
              <w:rPr>
                <w:rFonts w:ascii="Arial" w:hAnsi="Arial" w:cs="Arial"/>
              </w:rPr>
              <w:t>6</w:t>
            </w:r>
          </w:p>
        </w:tc>
        <w:tc>
          <w:tcPr>
            <w:tcW w:w="752" w:type="dxa"/>
          </w:tcPr>
          <w:p w:rsidR="00825C45" w:rsidRPr="002A44BD" w:rsidRDefault="00825C45" w:rsidP="00ED5E37">
            <w:pPr>
              <w:jc w:val="center"/>
              <w:rPr>
                <w:rFonts w:ascii="Arial" w:hAnsi="Arial" w:cs="Arial"/>
              </w:rPr>
            </w:pPr>
            <w:r w:rsidRPr="002A44BD">
              <w:rPr>
                <w:rFonts w:ascii="Arial" w:hAnsi="Arial" w:cs="Arial"/>
              </w:rPr>
              <w:t>7</w:t>
            </w:r>
          </w:p>
        </w:tc>
        <w:tc>
          <w:tcPr>
            <w:tcW w:w="858" w:type="dxa"/>
          </w:tcPr>
          <w:p w:rsidR="00825C45" w:rsidRPr="002A44BD" w:rsidRDefault="00825C45" w:rsidP="00ED5E37">
            <w:pPr>
              <w:jc w:val="center"/>
              <w:rPr>
                <w:rFonts w:ascii="Arial" w:hAnsi="Arial" w:cs="Arial"/>
              </w:rPr>
            </w:pPr>
            <w:r w:rsidRPr="002A44BD">
              <w:rPr>
                <w:rFonts w:ascii="Arial" w:hAnsi="Arial" w:cs="Arial"/>
              </w:rPr>
              <w:t>totaal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825C45" w:rsidRPr="002A44BD" w:rsidRDefault="00825C45" w:rsidP="00ED5E37">
            <w:pPr>
              <w:jc w:val="center"/>
              <w:rPr>
                <w:rFonts w:ascii="Arial" w:hAnsi="Arial" w:cs="Arial"/>
                <w:b/>
              </w:rPr>
            </w:pPr>
            <w:r w:rsidRPr="002A44BD">
              <w:rPr>
                <w:rFonts w:ascii="Arial" w:hAnsi="Arial" w:cs="Arial"/>
                <w:b/>
              </w:rPr>
              <w:t>eindcijfer</w:t>
            </w:r>
          </w:p>
        </w:tc>
      </w:tr>
      <w:tr w:rsidR="00825C45" w:rsidRPr="002A44BD" w:rsidTr="00ED5E37">
        <w:tc>
          <w:tcPr>
            <w:tcW w:w="1757" w:type="dxa"/>
          </w:tcPr>
          <w:p w:rsidR="00825C45" w:rsidRPr="002A44BD" w:rsidRDefault="00825C45" w:rsidP="00ED5E37">
            <w:pPr>
              <w:spacing w:line="360" w:lineRule="auto"/>
              <w:rPr>
                <w:rFonts w:ascii="Arial" w:hAnsi="Arial" w:cs="Arial"/>
              </w:rPr>
            </w:pPr>
            <w:r w:rsidRPr="002A44BD">
              <w:rPr>
                <w:rFonts w:ascii="Arial" w:hAnsi="Arial" w:cs="Arial"/>
              </w:rPr>
              <w:t>cijfer</w:t>
            </w:r>
          </w:p>
        </w:tc>
        <w:tc>
          <w:tcPr>
            <w:tcW w:w="754" w:type="dxa"/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C45" w:rsidRDefault="00825C45" w:rsidP="00ED5E37">
            <w:pPr>
              <w:rPr>
                <w:rFonts w:ascii="Arial" w:hAnsi="Arial" w:cs="Arial"/>
                <w:sz w:val="18"/>
              </w:rPr>
            </w:pPr>
          </w:p>
          <w:p w:rsidR="00825C45" w:rsidRPr="002A44BD" w:rsidRDefault="00825C45" w:rsidP="00ED5E37">
            <w:pPr>
              <w:rPr>
                <w:rFonts w:ascii="Arial" w:hAnsi="Arial" w:cs="Arial"/>
              </w:rPr>
            </w:pPr>
          </w:p>
        </w:tc>
      </w:tr>
    </w:tbl>
    <w:p w:rsidR="00825C45" w:rsidRPr="002A44BD" w:rsidRDefault="00825C45" w:rsidP="00825C45">
      <w:pPr>
        <w:rPr>
          <w:rFonts w:ascii="Arial" w:hAnsi="Arial"/>
        </w:rPr>
      </w:pPr>
    </w:p>
    <w:p w:rsidR="00825C45" w:rsidRPr="002A44BD" w:rsidRDefault="00825C45" w:rsidP="00825C45">
      <w:pPr>
        <w:rPr>
          <w:rFonts w:ascii="Arial" w:hAnsi="Arial"/>
        </w:rPr>
      </w:pPr>
    </w:p>
    <w:p w:rsidR="00825C45" w:rsidRPr="002A44BD" w:rsidRDefault="00825C45" w:rsidP="00825C45">
      <w:pPr>
        <w:rPr>
          <w:rFonts w:ascii="Arial" w:hAnsi="Arial"/>
        </w:rPr>
      </w:pPr>
    </w:p>
    <w:p w:rsidR="00825C45" w:rsidRDefault="00825C45" w:rsidP="00825C45">
      <w:pPr>
        <w:rPr>
          <w:rFonts w:ascii="Arial" w:hAnsi="Arial"/>
        </w:rPr>
      </w:pPr>
    </w:p>
    <w:p w:rsidR="00ED5E37" w:rsidRDefault="00ED5E37" w:rsidP="00825C45">
      <w:pPr>
        <w:rPr>
          <w:rFonts w:ascii="Arial" w:hAnsi="Arial" w:cs="Arial"/>
          <w:b/>
          <w:bCs/>
        </w:rPr>
      </w:pPr>
      <w:r w:rsidRPr="006B0C1F">
        <w:rPr>
          <w:rFonts w:ascii="Arial" w:hAnsi="Arial" w:cs="Arial"/>
          <w:b/>
          <w:bCs/>
        </w:rPr>
        <w:t xml:space="preserve">Bij de </w:t>
      </w:r>
      <w:r w:rsidR="00211E66">
        <w:rPr>
          <w:rFonts w:ascii="Arial" w:hAnsi="Arial" w:cs="Arial"/>
          <w:b/>
          <w:bCs/>
        </w:rPr>
        <w:t>beoordeling</w:t>
      </w:r>
      <w:r w:rsidRPr="006B0C1F">
        <w:rPr>
          <w:rFonts w:ascii="Arial" w:hAnsi="Arial" w:cs="Arial"/>
          <w:b/>
          <w:bCs/>
        </w:rPr>
        <w:t xml:space="preserve"> moeten alle competenties voldoende zijn.</w:t>
      </w:r>
    </w:p>
    <w:p w:rsidR="00ED5E37" w:rsidRDefault="00ED5E37" w:rsidP="00825C45">
      <w:pPr>
        <w:rPr>
          <w:rFonts w:ascii="Arial" w:hAnsi="Arial"/>
        </w:rPr>
      </w:pPr>
    </w:p>
    <w:p w:rsidR="00F42134" w:rsidRPr="002A44BD" w:rsidRDefault="00F42134" w:rsidP="00825C45">
      <w:pPr>
        <w:rPr>
          <w:rFonts w:ascii="Arial" w:hAnsi="Arial"/>
        </w:rPr>
      </w:pPr>
    </w:p>
    <w:tbl>
      <w:tblPr>
        <w:tblStyle w:val="TableGrid"/>
        <w:tblW w:w="1445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109"/>
        <w:gridCol w:w="1956"/>
        <w:gridCol w:w="4253"/>
        <w:gridCol w:w="141"/>
      </w:tblGrid>
      <w:tr w:rsidR="00825C45" w:rsidRPr="00F42134" w:rsidTr="00ED5E37">
        <w:trPr>
          <w:gridAfter w:val="1"/>
          <w:wAfter w:w="141" w:type="dxa"/>
          <w:trHeight w:val="510"/>
        </w:trPr>
        <w:tc>
          <w:tcPr>
            <w:tcW w:w="8109" w:type="dxa"/>
            <w:shd w:val="clear" w:color="auto" w:fill="D9D9D9" w:themeFill="background1" w:themeFillShade="D9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  <w:r w:rsidRPr="00F42134">
              <w:rPr>
                <w:rFonts w:asciiTheme="minorBidi" w:hAnsiTheme="minorBidi" w:cstheme="minorBidi"/>
                <w:b/>
              </w:rPr>
              <w:br w:type="page"/>
            </w:r>
            <w:r w:rsidRPr="00F42134">
              <w:rPr>
                <w:rFonts w:asciiTheme="minorBidi" w:hAnsiTheme="minorBidi" w:cstheme="minorBidi"/>
                <w:b/>
                <w:bCs/>
                <w:iCs/>
              </w:rPr>
              <w:t xml:space="preserve">1. </w:t>
            </w:r>
            <w:r w:rsidRPr="00F42134">
              <w:rPr>
                <w:rFonts w:asciiTheme="minorBidi" w:hAnsiTheme="minorBidi" w:cstheme="minorBidi"/>
                <w:b/>
              </w:rPr>
              <w:t xml:space="preserve">de docent als (sociaal vaardig) persoon: </w:t>
            </w:r>
            <w:r w:rsidRPr="00F42134">
              <w:rPr>
                <w:rFonts w:asciiTheme="minorBidi" w:hAnsiTheme="minorBidi" w:cstheme="minorBidi"/>
                <w:b/>
                <w:i/>
              </w:rPr>
              <w:t>interpersoonlijk competent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  <w:r w:rsidRPr="00F42134">
              <w:rPr>
                <w:rFonts w:asciiTheme="minorBidi" w:hAnsiTheme="minorBidi" w:cstheme="minorBidi"/>
                <w:i/>
              </w:rPr>
              <w:t>Beoordeling  van deze competentie:</w:t>
            </w:r>
          </w:p>
        </w:tc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25C45" w:rsidRPr="00F42134" w:rsidRDefault="00825C45" w:rsidP="00ED5E37">
            <w:pPr>
              <w:rPr>
                <w:rFonts w:asciiTheme="minorBidi" w:hAnsiTheme="minorBidi" w:cstheme="minorBidi"/>
                <w:i/>
              </w:rPr>
            </w:pPr>
            <w:r w:rsidRPr="00F42134">
              <w:rPr>
                <w:rFonts w:asciiTheme="minorBidi" w:hAnsiTheme="minorBidi" w:cstheme="minorBidi"/>
                <w:i/>
              </w:rPr>
              <w:t>Toelichting  bij de beoordeling, onderbouwd met voorbeelden en met verwijzing naar bewijsstukken in het portfolio:</w:t>
            </w:r>
          </w:p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rPr>
          <w:gridAfter w:val="1"/>
          <w:wAfter w:w="141" w:type="dxa"/>
        </w:trPr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 xml:space="preserve">De student spreekt leerlingen aan op ongewenst gedrag en beloont gewenst gedrag,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observeert docenten in het omgaan met leerlingen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is vriendelijk tegen leerlingen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benadert leerlingen positief </w:t>
            </w:r>
          </w:p>
        </w:tc>
        <w:tc>
          <w:tcPr>
            <w:tcW w:w="1956" w:type="dxa"/>
            <w:vMerge w:val="restart"/>
            <w:tcBorders>
              <w:right w:val="single" w:sz="4" w:space="0" w:color="auto"/>
            </w:tcBorders>
            <w:vAlign w:val="center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Theme="minorBidi" w:hAnsiTheme="minorBidi" w:cstheme="minorBidi"/>
                <w:bCs/>
                <w:iCs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Theme="minorBidi" w:hAnsiTheme="minorBidi" w:cstheme="minorBidi"/>
                <w:bCs/>
                <w:iCs/>
              </w:rPr>
            </w:pPr>
          </w:p>
        </w:tc>
      </w:tr>
      <w:tr w:rsidR="00825C45" w:rsidRPr="00F42134" w:rsidTr="00ED5E37">
        <w:trPr>
          <w:gridAfter w:val="1"/>
          <w:wAfter w:w="141" w:type="dxa"/>
        </w:trPr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 xml:space="preserve">De student bouwt een band op met individuele en met groepen leerlingen,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heeft een belangstellende houding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gebruikt deze belangstelling bij het ontwikkelen van een relatie met leerlingen. </w:t>
            </w:r>
          </w:p>
        </w:tc>
        <w:tc>
          <w:tcPr>
            <w:tcW w:w="1956" w:type="dxa"/>
            <w:vMerge/>
            <w:tcBorders>
              <w:right w:val="single" w:sz="4" w:space="0" w:color="auto"/>
            </w:tcBorders>
            <w:vAlign w:val="center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Theme="minorBidi" w:hAnsiTheme="minorBidi" w:cstheme="minorBidi"/>
                <w:bCs/>
                <w:iCs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Theme="minorBidi" w:hAnsiTheme="minorBidi" w:cstheme="minorBidi"/>
                <w:bCs/>
                <w:iCs/>
              </w:rPr>
            </w:pPr>
          </w:p>
        </w:tc>
      </w:tr>
      <w:tr w:rsidR="00825C45" w:rsidRPr="00F42134" w:rsidTr="00ED5E37">
        <w:trPr>
          <w:gridAfter w:val="1"/>
          <w:wAfter w:w="141" w:type="dxa"/>
        </w:trPr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 xml:space="preserve">De student is een voorbeeld in sociaal gedrag voor leerlingen,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houdt zich aan afspraken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is respectvol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houdt zich aan regels van de school </w:t>
            </w:r>
          </w:p>
        </w:tc>
        <w:tc>
          <w:tcPr>
            <w:tcW w:w="1956" w:type="dxa"/>
            <w:vMerge/>
            <w:tcBorders>
              <w:right w:val="single" w:sz="4" w:space="0" w:color="auto"/>
            </w:tcBorders>
            <w:vAlign w:val="center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Theme="minorBidi" w:hAnsiTheme="minorBidi" w:cstheme="minorBidi"/>
                <w:bCs/>
                <w:iCs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Theme="minorBidi" w:hAnsiTheme="minorBidi" w:cstheme="minorBidi"/>
                <w:bCs/>
                <w:iCs/>
              </w:rPr>
            </w:pPr>
          </w:p>
        </w:tc>
      </w:tr>
      <w:tr w:rsidR="00825C45" w:rsidRPr="00F42134" w:rsidTr="00ED5E37">
        <w:trPr>
          <w:gridAfter w:val="1"/>
          <w:wAfter w:w="141" w:type="dxa"/>
          <w:trHeight w:val="260"/>
        </w:trPr>
        <w:tc>
          <w:tcPr>
            <w:tcW w:w="81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  <w:r w:rsidRPr="00F42134">
              <w:rPr>
                <w:rFonts w:asciiTheme="minorBidi" w:hAnsiTheme="minorBidi" w:cstheme="minorBidi"/>
                <w:b/>
                <w:bCs/>
                <w:iCs/>
              </w:rPr>
              <w:t xml:space="preserve">2. </w:t>
            </w:r>
            <w:r w:rsidRPr="00F42134">
              <w:rPr>
                <w:rFonts w:asciiTheme="minorBidi" w:hAnsiTheme="minorBidi" w:cstheme="minorBidi"/>
                <w:b/>
              </w:rPr>
              <w:t xml:space="preserve">de docent als opvoeder: </w:t>
            </w:r>
            <w:r w:rsidRPr="00F42134">
              <w:rPr>
                <w:rFonts w:asciiTheme="minorBidi" w:hAnsiTheme="minorBidi" w:cstheme="minorBidi"/>
                <w:b/>
                <w:i/>
              </w:rPr>
              <w:t>pedagogisch competent</w:t>
            </w:r>
            <w:r w:rsidRPr="00F42134">
              <w:rPr>
                <w:rFonts w:asciiTheme="minorBidi" w:hAnsiTheme="minorBidi" w:cstheme="minorBidi"/>
                <w:b/>
                <w:bCs/>
                <w:iCs/>
              </w:rPr>
              <w:t xml:space="preserve"> </w:t>
            </w:r>
          </w:p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  <w:r w:rsidRPr="00F42134">
              <w:rPr>
                <w:rFonts w:asciiTheme="minorBidi" w:hAnsiTheme="minorBidi" w:cstheme="minorBidi"/>
                <w:i/>
              </w:rPr>
              <w:t>Beoordeling  van deze competentie:</w:t>
            </w:r>
          </w:p>
        </w:tc>
        <w:tc>
          <w:tcPr>
            <w:tcW w:w="4253" w:type="dxa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25C45" w:rsidRPr="00F42134" w:rsidRDefault="00825C45" w:rsidP="00ED5E37">
            <w:pPr>
              <w:rPr>
                <w:rFonts w:asciiTheme="minorBidi" w:hAnsiTheme="minorBidi" w:cstheme="minorBidi"/>
                <w:i/>
              </w:rPr>
            </w:pPr>
            <w:r w:rsidRPr="00F42134">
              <w:rPr>
                <w:rFonts w:asciiTheme="minorBidi" w:hAnsiTheme="minorBidi" w:cstheme="minorBidi"/>
                <w:i/>
              </w:rPr>
              <w:t>Toelichting  bij de beoordeling, onderbouwd met voorbeelden en met verwijzing naar bewijsstukken in het portfolio:</w:t>
            </w:r>
          </w:p>
        </w:tc>
      </w:tr>
      <w:tr w:rsidR="00825C45" w:rsidRPr="00F42134" w:rsidTr="00ED5E37">
        <w:trPr>
          <w:gridAfter w:val="1"/>
          <w:wAfter w:w="141" w:type="dxa"/>
        </w:trPr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 xml:space="preserve">De student sluit aan bij leefwereld van leerlingen,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vraagt leerlingen naar hun interesses en thuiswereld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toont deze belangstelling bij het ontwikkelen van een relatie met leerlingen.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observeert kenmerken van de leerling-populatie op de school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vormt zich een beeld van hun sociale en culturele achtergrond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kan de rol van de school in het leven van de jongeren beschrijven </w:t>
            </w:r>
          </w:p>
        </w:tc>
        <w:tc>
          <w:tcPr>
            <w:tcW w:w="1956" w:type="dxa"/>
            <w:vMerge w:val="restart"/>
            <w:tcBorders>
              <w:right w:val="single" w:sz="4" w:space="0" w:color="auto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rPr>
          <w:gridAfter w:val="1"/>
          <w:wAfter w:w="141" w:type="dxa"/>
        </w:trPr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 xml:space="preserve">De student waardeert de inbreng van leerlingen en is nieuwsgierig naar hun ideeën,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</w:rPr>
            </w:pPr>
            <w:r w:rsidRPr="00F42134">
              <w:rPr>
                <w:rFonts w:asciiTheme="minorBidi" w:hAnsiTheme="minorBidi" w:cstheme="minorBidi"/>
              </w:rPr>
              <w:t xml:space="preserve">- </w:t>
            </w:r>
            <w:r w:rsidRPr="00F42134">
              <w:rPr>
                <w:rFonts w:asciiTheme="minorBidi" w:hAnsiTheme="minorBidi" w:cstheme="minorBidi"/>
                <w:noProof/>
                <w:lang w:val="nl-NL"/>
              </w:rPr>
              <w:t>complimenteert leerlingen</w:t>
            </w:r>
            <w:r w:rsidRPr="00F42134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1956" w:type="dxa"/>
            <w:vMerge/>
            <w:tcBorders>
              <w:right w:val="single" w:sz="4" w:space="0" w:color="auto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rPr>
          <w:gridAfter w:val="1"/>
          <w:wAfter w:w="141" w:type="dxa"/>
        </w:trPr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 xml:space="preserve">De student brengt eigen opvattingen in verband met de pedagogische opdracht van de school,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verkent en onderzoekt het pedagogische klimaat in de school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toont aan hoe dit onderzoek een rol speelt in zich ontwikkelende eigen opvattingen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houdt in het contact met leerlingen rekening met de regels van de school </w:t>
            </w:r>
          </w:p>
        </w:tc>
        <w:tc>
          <w:tcPr>
            <w:tcW w:w="1956" w:type="dxa"/>
            <w:vMerge/>
            <w:tcBorders>
              <w:right w:val="single" w:sz="4" w:space="0" w:color="auto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rPr>
          <w:gridAfter w:val="1"/>
          <w:wAfter w:w="141" w:type="dxa"/>
        </w:trPr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 xml:space="preserve">De student stimuleert leerlingen kritisch na te denken over eigen gedrag en het groepsgedrag en daarover in de klas te communiceren,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stelt leerlingen vragen over hun gedrag 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rPr>
          <w:gridAfter w:val="1"/>
          <w:wAfter w:w="141" w:type="dxa"/>
          <w:trHeight w:val="510"/>
        </w:trPr>
        <w:tc>
          <w:tcPr>
            <w:tcW w:w="8109" w:type="dxa"/>
            <w:shd w:val="clear" w:color="auto" w:fill="D9D9D9" w:themeFill="background1" w:themeFillShade="D9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  <w:r w:rsidRPr="00F42134">
              <w:rPr>
                <w:rFonts w:asciiTheme="minorBidi" w:hAnsiTheme="minorBidi" w:cstheme="minorBidi"/>
              </w:rPr>
              <w:br w:type="page"/>
            </w:r>
            <w:r w:rsidRPr="00F42134">
              <w:rPr>
                <w:rFonts w:asciiTheme="minorBidi" w:hAnsiTheme="minorBidi" w:cstheme="minorBidi"/>
              </w:rPr>
              <w:br w:type="page"/>
            </w:r>
            <w:r w:rsidRPr="00F42134">
              <w:rPr>
                <w:rFonts w:asciiTheme="minorBidi" w:hAnsiTheme="minorBidi" w:cstheme="minorBidi"/>
              </w:rPr>
              <w:br w:type="page"/>
            </w:r>
            <w:r w:rsidRPr="00F42134">
              <w:rPr>
                <w:rFonts w:asciiTheme="minorBidi" w:hAnsiTheme="minorBidi" w:cstheme="minorBidi"/>
              </w:rPr>
              <w:br w:type="page"/>
            </w:r>
            <w:r w:rsidRPr="00F42134">
              <w:rPr>
                <w:rFonts w:asciiTheme="minorBidi" w:hAnsiTheme="minorBidi" w:cstheme="minorBidi"/>
              </w:rPr>
              <w:br w:type="page"/>
            </w:r>
            <w:r w:rsidRPr="00F42134">
              <w:rPr>
                <w:rFonts w:asciiTheme="minorBidi" w:hAnsiTheme="minorBidi" w:cstheme="minorBidi"/>
                <w:b/>
                <w:bCs/>
                <w:iCs/>
              </w:rPr>
              <w:t xml:space="preserve">3. </w:t>
            </w:r>
            <w:r w:rsidRPr="00F42134">
              <w:rPr>
                <w:rFonts w:asciiTheme="minorBidi" w:hAnsiTheme="minorBidi" w:cstheme="minorBidi"/>
                <w:b/>
              </w:rPr>
              <w:t xml:space="preserve">de docent als vakdocent/didacticus en ontwikkelaar: </w:t>
            </w:r>
            <w:r w:rsidRPr="00F42134">
              <w:rPr>
                <w:rFonts w:asciiTheme="minorBidi" w:hAnsiTheme="minorBidi" w:cstheme="minorBidi"/>
                <w:b/>
                <w:i/>
              </w:rPr>
              <w:t>vakinhoudelijk en didactisch competent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  <w:r w:rsidRPr="00F42134">
              <w:rPr>
                <w:rFonts w:asciiTheme="minorBidi" w:hAnsiTheme="minorBidi" w:cstheme="minorBidi"/>
                <w:i/>
              </w:rPr>
              <w:t>Beoordeling  van deze competentie:</w:t>
            </w:r>
          </w:p>
        </w:tc>
        <w:tc>
          <w:tcPr>
            <w:tcW w:w="4253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25C45" w:rsidRPr="00F42134" w:rsidRDefault="00825C45" w:rsidP="00ED5E37">
            <w:pPr>
              <w:rPr>
                <w:rFonts w:asciiTheme="minorBidi" w:hAnsiTheme="minorBidi" w:cstheme="minorBidi"/>
                <w:i/>
              </w:rPr>
            </w:pPr>
            <w:r w:rsidRPr="00F42134">
              <w:rPr>
                <w:rFonts w:asciiTheme="minorBidi" w:hAnsiTheme="minorBidi" w:cstheme="minorBidi"/>
                <w:i/>
              </w:rPr>
              <w:t>Toelichting  bij de beoordeling, onderbouwd met voorbeelden en met verwijzing naar bewijsstukken in het portfolio:</w:t>
            </w:r>
          </w:p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rPr>
          <w:gridAfter w:val="1"/>
          <w:wAfter w:w="141" w:type="dxa"/>
        </w:trPr>
        <w:tc>
          <w:tcPr>
            <w:tcW w:w="81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04"/>
            </w:tblGrid>
            <w:tr w:rsidR="00825C45" w:rsidRPr="00F42134" w:rsidTr="00ED5E37">
              <w:trPr>
                <w:trHeight w:val="718"/>
              </w:trPr>
              <w:tc>
                <w:tcPr>
                  <w:tcW w:w="9504" w:type="dxa"/>
                </w:tcPr>
                <w:p w:rsidR="00825C45" w:rsidRPr="00F42134" w:rsidRDefault="00825C45" w:rsidP="00ED5E37">
                  <w:pPr>
                    <w:autoSpaceDE w:val="0"/>
                    <w:autoSpaceDN w:val="0"/>
                    <w:adjustRightInd w:val="0"/>
                    <w:rPr>
                      <w:rFonts w:asciiTheme="minorBidi" w:hAnsiTheme="minorBidi"/>
                      <w:b/>
                      <w:bCs/>
                      <w:color w:val="000000"/>
                    </w:rPr>
                  </w:pPr>
                  <w:r w:rsidRPr="00F42134">
                    <w:rPr>
                      <w:rFonts w:asciiTheme="minorBidi" w:hAnsiTheme="minorBidi"/>
                      <w:b/>
                      <w:bCs/>
                      <w:color w:val="000000"/>
                    </w:rPr>
                    <w:t xml:space="preserve">De student gebruikt een repertoire aan didactische strategieën en werkvormen, zoals </w:t>
                  </w:r>
                </w:p>
                <w:p w:rsidR="00825C45" w:rsidRPr="00F42134" w:rsidRDefault="00825C45" w:rsidP="00ED5E37">
                  <w:pPr>
                    <w:autoSpaceDE w:val="0"/>
                    <w:autoSpaceDN w:val="0"/>
                    <w:adjustRightInd w:val="0"/>
                    <w:rPr>
                      <w:rFonts w:asciiTheme="minorBidi" w:hAnsiTheme="minorBidi"/>
                      <w:color w:val="000000"/>
                    </w:rPr>
                  </w:pPr>
                  <w:proofErr w:type="spellStart"/>
                  <w:r w:rsidRPr="00F42134">
                    <w:rPr>
                      <w:rFonts w:asciiTheme="minorBidi" w:hAnsiTheme="minorBidi"/>
                      <w:b/>
                      <w:bCs/>
                      <w:color w:val="000000"/>
                    </w:rPr>
                    <w:t>pgo</w:t>
                  </w:r>
                  <w:proofErr w:type="spellEnd"/>
                  <w:r w:rsidRPr="00F42134">
                    <w:rPr>
                      <w:rFonts w:asciiTheme="minorBidi" w:hAnsiTheme="minorBidi"/>
                      <w:b/>
                      <w:bCs/>
                      <w:color w:val="000000"/>
                    </w:rPr>
                    <w:t xml:space="preserve">, natuurlijk leren, klassikaal leren, sociaal en samenwerkend leren, bv. </w:t>
                  </w:r>
                </w:p>
                <w:p w:rsidR="00825C45" w:rsidRPr="00F42134" w:rsidRDefault="00825C45" w:rsidP="00ED5E37">
                  <w:pPr>
                    <w:autoSpaceDE w:val="0"/>
                    <w:autoSpaceDN w:val="0"/>
                    <w:adjustRightInd w:val="0"/>
                    <w:rPr>
                      <w:rFonts w:asciiTheme="minorBidi" w:hAnsiTheme="minorBidi"/>
                      <w:color w:val="000000"/>
                    </w:rPr>
                  </w:pPr>
                  <w:r w:rsidRPr="00F42134">
                    <w:rPr>
                      <w:rFonts w:asciiTheme="minorBidi" w:hAnsiTheme="minorBidi"/>
                      <w:color w:val="000000"/>
                    </w:rPr>
                    <w:t xml:space="preserve">- kan verschillende didactische strategieën op de school beschrijven </w:t>
                  </w:r>
                </w:p>
                <w:p w:rsidR="00825C45" w:rsidRPr="00F42134" w:rsidRDefault="00825C45" w:rsidP="00ED5E37">
                  <w:pPr>
                    <w:autoSpaceDE w:val="0"/>
                    <w:autoSpaceDN w:val="0"/>
                    <w:adjustRightInd w:val="0"/>
                    <w:rPr>
                      <w:rFonts w:asciiTheme="minorBidi" w:hAnsiTheme="minorBidi"/>
                      <w:color w:val="000000"/>
                    </w:rPr>
                  </w:pPr>
                  <w:r w:rsidRPr="00F42134">
                    <w:rPr>
                      <w:rFonts w:asciiTheme="minorBidi" w:hAnsiTheme="minorBidi"/>
                      <w:color w:val="000000"/>
                    </w:rPr>
                    <w:t xml:space="preserve">- assisteert in lessen van één of meer docenten op school </w:t>
                  </w:r>
                  <w:r w:rsidRPr="00F42134">
                    <w:rPr>
                      <w:rFonts w:asciiTheme="minorBidi" w:hAnsiTheme="minorBidi"/>
                      <w:color w:val="000000"/>
                    </w:rPr>
                    <w:br/>
                    <w:t>- geeft zelf 4 of 5 lessen</w:t>
                  </w:r>
                </w:p>
                <w:p w:rsidR="00825C45" w:rsidRPr="00F42134" w:rsidRDefault="00825C45" w:rsidP="00ED5E37">
                  <w:pPr>
                    <w:autoSpaceDE w:val="0"/>
                    <w:autoSpaceDN w:val="0"/>
                    <w:adjustRightInd w:val="0"/>
                    <w:rPr>
                      <w:rFonts w:asciiTheme="minorBidi" w:hAnsiTheme="minorBidi"/>
                      <w:color w:val="000000"/>
                    </w:rPr>
                  </w:pPr>
                  <w:r w:rsidRPr="00F42134">
                    <w:rPr>
                      <w:rFonts w:asciiTheme="minorBidi" w:hAnsiTheme="minorBidi"/>
                      <w:color w:val="000000"/>
                    </w:rPr>
                    <w:t xml:space="preserve">- toont waardering voor coöperatief gedrag </w:t>
                  </w:r>
                </w:p>
                <w:p w:rsidR="00825C45" w:rsidRPr="00F42134" w:rsidRDefault="00825C45" w:rsidP="00ED5E37">
                  <w:pPr>
                    <w:autoSpaceDE w:val="0"/>
                    <w:autoSpaceDN w:val="0"/>
                    <w:adjustRightInd w:val="0"/>
                    <w:rPr>
                      <w:rFonts w:asciiTheme="minorBidi" w:hAnsiTheme="minorBidi"/>
                      <w:color w:val="000000"/>
                    </w:rPr>
                  </w:pPr>
                  <w:r w:rsidRPr="00F42134">
                    <w:rPr>
                      <w:rFonts w:asciiTheme="minorBidi" w:hAnsiTheme="minorBidi"/>
                      <w:color w:val="000000"/>
                    </w:rPr>
                    <w:t xml:space="preserve">- toont interesse in vormen van samenwerkend leren </w:t>
                  </w:r>
                </w:p>
                <w:p w:rsidR="00825C45" w:rsidRPr="00F42134" w:rsidRDefault="00825C45" w:rsidP="00ED5E37">
                  <w:pPr>
                    <w:autoSpaceDE w:val="0"/>
                    <w:autoSpaceDN w:val="0"/>
                    <w:adjustRightInd w:val="0"/>
                    <w:rPr>
                      <w:rFonts w:asciiTheme="minorBidi" w:hAnsiTheme="minorBidi"/>
                      <w:color w:val="000000"/>
                    </w:rPr>
                  </w:pPr>
                  <w:r w:rsidRPr="00F42134">
                    <w:rPr>
                      <w:rFonts w:asciiTheme="minorBidi" w:hAnsiTheme="minorBidi"/>
                      <w:color w:val="000000"/>
                    </w:rPr>
                    <w:t xml:space="preserve">- betoont zich coöperatief door steun aan te bieden. </w:t>
                  </w:r>
                </w:p>
              </w:tc>
            </w:tr>
          </w:tbl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ind w:left="460" w:hanging="284"/>
              <w:rPr>
                <w:rFonts w:asciiTheme="minorBidi" w:hAnsiTheme="minorBidi" w:cstheme="minorBidi"/>
                <w:iCs/>
              </w:rPr>
            </w:pPr>
          </w:p>
        </w:tc>
        <w:tc>
          <w:tcPr>
            <w:tcW w:w="1956" w:type="dxa"/>
            <w:vMerge w:val="restart"/>
            <w:tcBorders>
              <w:right w:val="single" w:sz="4" w:space="0" w:color="auto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rPr>
          <w:gridAfter w:val="1"/>
          <w:wAfter w:w="141" w:type="dxa"/>
        </w:trPr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 xml:space="preserve">De student maakt gebruik van moderne audiovisuele en </w:t>
            </w:r>
            <w:proofErr w:type="spellStart"/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>ict</w:t>
            </w:r>
            <w:proofErr w:type="spellEnd"/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 xml:space="preserve">-leermiddelen,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onderzoekt de mogelijkheden van de school om deze middelen te gebruiken </w:t>
            </w:r>
          </w:p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iCs/>
              </w:rPr>
            </w:pPr>
            <w:r w:rsidRPr="00F42134">
              <w:rPr>
                <w:rFonts w:asciiTheme="minorBidi" w:hAnsiTheme="minorBidi" w:cstheme="minorBidi"/>
              </w:rPr>
              <w:t xml:space="preserve">- assisteert en stimuleert leerlingen bij het gebruik van moderne middelen </w:t>
            </w:r>
          </w:p>
        </w:tc>
        <w:tc>
          <w:tcPr>
            <w:tcW w:w="1956" w:type="dxa"/>
            <w:vMerge/>
            <w:tcBorders>
              <w:right w:val="single" w:sz="4" w:space="0" w:color="auto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rPr>
          <w:gridAfter w:val="1"/>
          <w:wAfter w:w="141" w:type="dxa"/>
        </w:trPr>
        <w:tc>
          <w:tcPr>
            <w:tcW w:w="8109" w:type="dxa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</w:rPr>
            </w:pPr>
            <w:r w:rsidRPr="00F42134">
              <w:rPr>
                <w:rFonts w:asciiTheme="minorBidi" w:hAnsiTheme="minorBidi" w:cstheme="minorBidi"/>
                <w:b/>
                <w:bCs/>
              </w:rPr>
              <w:t xml:space="preserve">De student helpt leerlingen vak-, leer- en beroepsvaardigheden te ontwikkelen, bv,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assisteert de docent bij het aanleren van eenvoudige vaardigheden </w:t>
            </w:r>
          </w:p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iCs/>
              </w:rPr>
            </w:pPr>
            <w:r w:rsidRPr="00F42134">
              <w:rPr>
                <w:rFonts w:asciiTheme="minorBidi" w:hAnsiTheme="minorBidi" w:cstheme="minorBidi"/>
              </w:rPr>
              <w:t xml:space="preserve">- begeleidt leerlingen bij hun huiswerk en reflecteert daarbij op leervaardigheden 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rPr>
          <w:gridAfter w:val="1"/>
          <w:wAfter w:w="141" w:type="dxa"/>
        </w:trPr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 xml:space="preserve">De student houdt rekening met verschillen,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onderzoekt verschillen tussen leerlingen </w:t>
            </w:r>
          </w:p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ind w:left="460" w:hanging="284"/>
              <w:rPr>
                <w:rFonts w:asciiTheme="minorBidi" w:hAnsiTheme="minorBidi" w:cstheme="minorBidi"/>
                <w:iCs/>
              </w:rPr>
            </w:pPr>
            <w:r w:rsidRPr="00F42134">
              <w:rPr>
                <w:rFonts w:asciiTheme="minorBidi" w:hAnsiTheme="minorBidi" w:cstheme="minorBidi"/>
              </w:rPr>
              <w:t xml:space="preserve">- en de wijze waarop docenten op school omgaan met deze verschillen </w:t>
            </w:r>
          </w:p>
        </w:tc>
        <w:tc>
          <w:tcPr>
            <w:tcW w:w="1956" w:type="dxa"/>
            <w:vMerge w:val="restart"/>
            <w:tcBorders>
              <w:right w:val="single" w:sz="4" w:space="0" w:color="auto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rPr>
          <w:gridAfter w:val="1"/>
          <w:wAfter w:w="141" w:type="dxa"/>
        </w:trPr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 xml:space="preserve">De student gebruikt verschillende manieren van toetsen, assessment en evaluatie,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>- kijkt toetsen na en/of ontwikkelt zelf een toets</w:t>
            </w:r>
          </w:p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iCs/>
              </w:rPr>
            </w:pPr>
            <w:r w:rsidRPr="00F42134">
              <w:rPr>
                <w:rFonts w:asciiTheme="minorBidi" w:hAnsiTheme="minorBidi" w:cstheme="minorBidi"/>
              </w:rPr>
              <w:t xml:space="preserve">- surveilleert </w:t>
            </w:r>
          </w:p>
        </w:tc>
        <w:tc>
          <w:tcPr>
            <w:tcW w:w="1956" w:type="dxa"/>
            <w:vMerge/>
            <w:tcBorders>
              <w:right w:val="single" w:sz="4" w:space="0" w:color="auto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rPr>
          <w:trHeight w:val="510"/>
        </w:trPr>
        <w:tc>
          <w:tcPr>
            <w:tcW w:w="8109" w:type="dxa"/>
            <w:shd w:val="clear" w:color="auto" w:fill="D9D9D9" w:themeFill="background1" w:themeFillShade="D9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  <w:r w:rsidRPr="00F42134">
              <w:rPr>
                <w:rFonts w:asciiTheme="minorBidi" w:hAnsiTheme="minorBidi" w:cstheme="minorBidi"/>
                <w:b/>
                <w:bCs/>
                <w:iCs/>
              </w:rPr>
              <w:t xml:space="preserve">4. </w:t>
            </w:r>
            <w:r w:rsidRPr="00F42134">
              <w:rPr>
                <w:rFonts w:asciiTheme="minorBidi" w:hAnsiTheme="minorBidi" w:cstheme="minorBidi"/>
                <w:b/>
              </w:rPr>
              <w:t xml:space="preserve">de docent als organisator: </w:t>
            </w:r>
            <w:r w:rsidRPr="00F42134">
              <w:rPr>
                <w:rFonts w:asciiTheme="minorBidi" w:hAnsiTheme="minorBidi" w:cstheme="minorBidi"/>
                <w:b/>
                <w:i/>
              </w:rPr>
              <w:t>organisatorisch competent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  <w:r w:rsidRPr="00F42134">
              <w:rPr>
                <w:rFonts w:asciiTheme="minorBidi" w:hAnsiTheme="minorBidi" w:cstheme="minorBidi"/>
                <w:i/>
              </w:rPr>
              <w:t>Beoordeling  van deze competentie:</w:t>
            </w:r>
          </w:p>
        </w:tc>
        <w:tc>
          <w:tcPr>
            <w:tcW w:w="4394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25C45" w:rsidRPr="00F42134" w:rsidRDefault="00825C45" w:rsidP="00ED5E37">
            <w:pPr>
              <w:rPr>
                <w:rFonts w:asciiTheme="minorBidi" w:hAnsiTheme="minorBidi" w:cstheme="minorBidi"/>
                <w:i/>
              </w:rPr>
            </w:pPr>
            <w:r w:rsidRPr="00F42134">
              <w:rPr>
                <w:rFonts w:asciiTheme="minorBidi" w:hAnsiTheme="minorBidi" w:cstheme="minorBidi"/>
                <w:i/>
              </w:rPr>
              <w:t>Toelichting  bij de beoordeling, onderbouwd met voorbeelden en met verwijzing naar bewijsstukken in het portfolio:</w:t>
            </w:r>
          </w:p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 xml:space="preserve">De student bevordert taakgericht werken,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helpt leerlingen opdrachten en instructies uit te voeren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heeft eigen spullen op orde: opdrachten op tijd en bij de hand 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 xml:space="preserve">De student kan prioriteiten stellen en de beschikbare tijd efficiënt over taken verdelen,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komt afspraken na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observeert docenten wat betreft planning en organisatie van verschillende werkvormen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start en eindigt de eigen les volgens de lesplanning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</w:rPr>
            </w:pPr>
            <w:r w:rsidRPr="00F42134">
              <w:rPr>
                <w:rFonts w:asciiTheme="minorBidi" w:hAnsiTheme="minorBidi" w:cstheme="minorBidi"/>
              </w:rPr>
              <w:t xml:space="preserve">- </w:t>
            </w:r>
            <w:r w:rsidRPr="00F42134">
              <w:rPr>
                <w:rFonts w:asciiTheme="minorBidi" w:hAnsiTheme="minorBidi" w:cstheme="minorBidi"/>
                <w:lang w:val="nl-NL"/>
              </w:rPr>
              <w:t>maakt opdrachten op tijd</w:t>
            </w:r>
            <w:r w:rsidRPr="00F42134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1956" w:type="dxa"/>
            <w:vMerge w:val="restart"/>
            <w:tcBorders>
              <w:right w:val="single" w:sz="4" w:space="0" w:color="auto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 xml:space="preserve">De student draagt bij aan schoolactiviteiten,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neemt initiatieven om deel te nemen aan activiteiten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assisteert bij begeleiden van activiteiten </w:t>
            </w:r>
          </w:p>
        </w:tc>
        <w:tc>
          <w:tcPr>
            <w:tcW w:w="1956" w:type="dxa"/>
            <w:vMerge/>
            <w:tcBorders>
              <w:right w:val="single" w:sz="4" w:space="0" w:color="auto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rPr>
          <w:trHeight w:val="510"/>
        </w:trPr>
        <w:tc>
          <w:tcPr>
            <w:tcW w:w="8109" w:type="dxa"/>
            <w:shd w:val="clear" w:color="auto" w:fill="D9D9D9" w:themeFill="background1" w:themeFillShade="D9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  <w:r w:rsidRPr="00F42134">
              <w:rPr>
                <w:rFonts w:asciiTheme="minorBidi" w:hAnsiTheme="minorBidi" w:cstheme="minorBidi"/>
              </w:rPr>
              <w:br w:type="page"/>
            </w:r>
            <w:r w:rsidRPr="00F42134">
              <w:rPr>
                <w:rFonts w:asciiTheme="minorBidi" w:hAnsiTheme="minorBidi" w:cstheme="minorBidi"/>
                <w:b/>
                <w:bCs/>
                <w:iCs/>
              </w:rPr>
              <w:t xml:space="preserve">5. </w:t>
            </w:r>
            <w:r w:rsidRPr="00F42134">
              <w:rPr>
                <w:rFonts w:asciiTheme="minorBidi" w:hAnsiTheme="minorBidi" w:cstheme="minorBidi"/>
                <w:b/>
              </w:rPr>
              <w:t xml:space="preserve">de docent als teamlid: </w:t>
            </w:r>
            <w:r w:rsidRPr="00F42134">
              <w:rPr>
                <w:rFonts w:asciiTheme="minorBidi" w:hAnsiTheme="minorBidi" w:cstheme="minorBidi"/>
                <w:b/>
                <w:i/>
              </w:rPr>
              <w:t>competent in samenwerken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  <w:r w:rsidRPr="00F42134">
              <w:rPr>
                <w:rFonts w:asciiTheme="minorBidi" w:hAnsiTheme="minorBidi" w:cstheme="minorBidi"/>
                <w:i/>
              </w:rPr>
              <w:t>Beoordeling  van deze competentie:</w:t>
            </w:r>
          </w:p>
        </w:tc>
        <w:tc>
          <w:tcPr>
            <w:tcW w:w="4394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25C45" w:rsidRPr="00F42134" w:rsidRDefault="00825C45" w:rsidP="00ED5E37">
            <w:pPr>
              <w:rPr>
                <w:rFonts w:asciiTheme="minorBidi" w:hAnsiTheme="minorBidi" w:cstheme="minorBidi"/>
                <w:i/>
              </w:rPr>
            </w:pPr>
            <w:r w:rsidRPr="00F42134">
              <w:rPr>
                <w:rFonts w:asciiTheme="minorBidi" w:hAnsiTheme="minorBidi" w:cstheme="minorBidi"/>
                <w:i/>
              </w:rPr>
              <w:t>Toelichting  bij de beoordeling, onderbouwd met voorbeelden en met verwijzing naar bewijsstukken in het portfolio:</w:t>
            </w:r>
          </w:p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c>
          <w:tcPr>
            <w:tcW w:w="81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75"/>
            </w:tblGrid>
            <w:tr w:rsidR="00825C45" w:rsidRPr="00F42134" w:rsidTr="00ED5E37">
              <w:trPr>
                <w:trHeight w:val="399"/>
              </w:trPr>
              <w:tc>
                <w:tcPr>
                  <w:tcW w:w="7975" w:type="dxa"/>
                </w:tcPr>
                <w:p w:rsidR="00825C45" w:rsidRPr="00F42134" w:rsidRDefault="00825C45" w:rsidP="00ED5E37">
                  <w:pPr>
                    <w:autoSpaceDE w:val="0"/>
                    <w:autoSpaceDN w:val="0"/>
                    <w:adjustRightInd w:val="0"/>
                    <w:rPr>
                      <w:rFonts w:asciiTheme="minorBidi" w:hAnsiTheme="minorBidi"/>
                      <w:color w:val="000000"/>
                    </w:rPr>
                  </w:pPr>
                  <w:r w:rsidRPr="00F42134">
                    <w:rPr>
                      <w:rFonts w:asciiTheme="minorBidi" w:hAnsiTheme="minorBidi"/>
                      <w:b/>
                      <w:bCs/>
                      <w:color w:val="000000"/>
                    </w:rPr>
                    <w:t xml:space="preserve">De student deelt kennis met het team en leert van collega’s, bv. </w:t>
                  </w:r>
                </w:p>
                <w:p w:rsidR="00825C45" w:rsidRPr="00F42134" w:rsidRDefault="00825C45" w:rsidP="00ED5E37">
                  <w:pPr>
                    <w:autoSpaceDE w:val="0"/>
                    <w:autoSpaceDN w:val="0"/>
                    <w:adjustRightInd w:val="0"/>
                    <w:rPr>
                      <w:rFonts w:asciiTheme="minorBidi" w:hAnsiTheme="minorBidi"/>
                      <w:color w:val="000000"/>
                    </w:rPr>
                  </w:pPr>
                  <w:r w:rsidRPr="00F42134">
                    <w:rPr>
                      <w:rFonts w:asciiTheme="minorBidi" w:hAnsiTheme="minorBidi"/>
                      <w:color w:val="000000"/>
                    </w:rPr>
                    <w:t xml:space="preserve">- observeert bij medestudenten en bij docenten en reflecteert op en bespreekt datgene dat is waargenomen </w:t>
                  </w:r>
                </w:p>
                <w:p w:rsidR="00825C45" w:rsidRPr="00F42134" w:rsidRDefault="00825C45" w:rsidP="00ED5E37">
                  <w:pPr>
                    <w:autoSpaceDE w:val="0"/>
                    <w:autoSpaceDN w:val="0"/>
                    <w:adjustRightInd w:val="0"/>
                    <w:rPr>
                      <w:rFonts w:asciiTheme="minorBidi" w:hAnsiTheme="minorBidi"/>
                      <w:color w:val="000000"/>
                    </w:rPr>
                  </w:pPr>
                  <w:r w:rsidRPr="00F42134">
                    <w:rPr>
                      <w:rFonts w:asciiTheme="minorBidi" w:hAnsiTheme="minorBidi"/>
                      <w:color w:val="000000"/>
                    </w:rPr>
                    <w:t xml:space="preserve">- geeft feedback aan en ontvangt feedback van collega’s op de school </w:t>
                  </w:r>
                </w:p>
                <w:p w:rsidR="00825C45" w:rsidRPr="00F42134" w:rsidRDefault="00825C45" w:rsidP="00ED5E37">
                  <w:pPr>
                    <w:autoSpaceDE w:val="0"/>
                    <w:autoSpaceDN w:val="0"/>
                    <w:adjustRightInd w:val="0"/>
                    <w:rPr>
                      <w:rFonts w:asciiTheme="minorBidi" w:hAnsiTheme="minorBidi"/>
                      <w:color w:val="000000"/>
                    </w:rPr>
                  </w:pPr>
                  <w:r w:rsidRPr="00F42134">
                    <w:rPr>
                      <w:rFonts w:asciiTheme="minorBidi" w:hAnsiTheme="minorBidi"/>
                      <w:color w:val="000000"/>
                    </w:rPr>
                    <w:t xml:space="preserve">- geeft feedback aan en ontvangt feedback van medestudenten </w:t>
                  </w:r>
                </w:p>
              </w:tc>
            </w:tr>
          </w:tbl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ind w:left="460" w:hanging="284"/>
              <w:rPr>
                <w:rFonts w:asciiTheme="minorBidi" w:hAnsiTheme="minorBidi" w:cstheme="minorBidi"/>
                <w:iCs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 xml:space="preserve">De student levert een bijdrage aan samenwerkingsprojecten in het team: zowel binnen het vak en leergebieden als vakoverstijgend,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onderzoekt welke projecten er zijn op de school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assisteert bij de uitvoering van projecten </w:t>
            </w:r>
          </w:p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iCs/>
              </w:rPr>
            </w:pPr>
            <w:r w:rsidRPr="00F42134">
              <w:rPr>
                <w:rFonts w:asciiTheme="minorBidi" w:hAnsiTheme="minorBidi" w:cstheme="minorBidi"/>
              </w:rPr>
              <w:t xml:space="preserve">- neemt deel aan projecten op de opleiding en experimenteert met rollen en taken 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noProof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noProof/>
                <w:lang w:val="nl-NL"/>
              </w:rPr>
              <w:t xml:space="preserve">De student draagt bij aan het denken over onderwijsinnovatie,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noProof/>
                <w:lang w:val="nl-NL"/>
              </w:rPr>
            </w:pPr>
            <w:r w:rsidRPr="00F42134">
              <w:rPr>
                <w:rFonts w:asciiTheme="minorBidi" w:hAnsiTheme="minorBidi" w:cstheme="minorBidi"/>
                <w:noProof/>
                <w:lang w:val="nl-NL"/>
              </w:rPr>
              <w:t xml:space="preserve">- onderzoekt op de school activiteiten wat betreft onderwijsvernieuwing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b/>
                <w:bCs/>
                <w:noProof/>
                <w:lang w:val="nl-NL"/>
              </w:rPr>
            </w:pPr>
            <w:r w:rsidRPr="00F42134">
              <w:rPr>
                <w:rFonts w:asciiTheme="minorBidi" w:hAnsiTheme="minorBidi" w:cstheme="minorBidi"/>
                <w:noProof/>
                <w:lang w:val="nl-NL"/>
              </w:rPr>
              <w:t xml:space="preserve">- stelt zich op de hoogte van landelijke innovaties 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noProof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noProof/>
                <w:lang w:val="nl-NL"/>
              </w:rPr>
              <w:t xml:space="preserve">De student participeert in algemene onderwijstaken,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noProof/>
                <w:lang w:val="nl-NL"/>
              </w:rPr>
            </w:pPr>
            <w:r w:rsidRPr="00F42134">
              <w:rPr>
                <w:rFonts w:asciiTheme="minorBidi" w:hAnsiTheme="minorBidi" w:cstheme="minorBidi"/>
                <w:noProof/>
                <w:lang w:val="nl-NL"/>
              </w:rPr>
              <w:t xml:space="preserve">- surveilleert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b/>
                <w:bCs/>
                <w:noProof/>
                <w:lang w:val="nl-NL"/>
              </w:rPr>
            </w:pPr>
            <w:r w:rsidRPr="00F42134">
              <w:rPr>
                <w:rFonts w:asciiTheme="minorBidi" w:hAnsiTheme="minorBidi" w:cstheme="minorBidi"/>
                <w:noProof/>
                <w:lang w:val="nl-NL"/>
              </w:rPr>
              <w:t xml:space="preserve">- kijkt toetsen na </w:t>
            </w:r>
            <w:r w:rsidRPr="00F42134">
              <w:rPr>
                <w:rFonts w:asciiTheme="minorBidi" w:hAnsiTheme="minorBidi" w:cstheme="minorBidi"/>
                <w:noProof/>
                <w:lang w:val="nl-NL"/>
              </w:rPr>
              <w:br/>
              <w:t xml:space="preserve">- neemt initiatief en helpt bij projectactiviteiten 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</w:tbl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9"/>
        <w:gridCol w:w="1956"/>
        <w:gridCol w:w="4394"/>
      </w:tblGrid>
      <w:tr w:rsidR="00825C45" w:rsidRPr="00F42134" w:rsidTr="00ED5E37">
        <w:trPr>
          <w:trHeight w:val="1430"/>
        </w:trPr>
        <w:tc>
          <w:tcPr>
            <w:tcW w:w="8109" w:type="dxa"/>
            <w:shd w:val="clear" w:color="auto" w:fill="D9D9D9" w:themeFill="background1" w:themeFillShade="D9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/>
                <w:b/>
                <w:bCs/>
                <w:iCs/>
              </w:rPr>
            </w:pPr>
            <w:r w:rsidRPr="00F42134">
              <w:rPr>
                <w:rFonts w:asciiTheme="minorBidi" w:hAnsiTheme="minorBidi"/>
                <w:b/>
                <w:bCs/>
                <w:iCs/>
              </w:rPr>
              <w:t xml:space="preserve">6. </w:t>
            </w:r>
            <w:r w:rsidRPr="00F42134">
              <w:rPr>
                <w:rFonts w:asciiTheme="minorBidi" w:hAnsiTheme="minorBidi"/>
                <w:b/>
              </w:rPr>
              <w:t xml:space="preserve">de docent in contact met de omgeving: </w:t>
            </w:r>
            <w:r w:rsidRPr="00F42134">
              <w:rPr>
                <w:rFonts w:asciiTheme="minorBidi" w:hAnsiTheme="minorBidi"/>
                <w:b/>
                <w:i/>
              </w:rPr>
              <w:t>competent in samenwerken met de omgeving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/>
                <w:iCs/>
              </w:rPr>
            </w:pPr>
            <w:r w:rsidRPr="00F42134">
              <w:rPr>
                <w:rFonts w:asciiTheme="minorBidi" w:hAnsiTheme="minorBidi"/>
                <w:i/>
              </w:rPr>
              <w:t>Beoordeling  van deze competentie: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825C45" w:rsidRPr="00F42134" w:rsidRDefault="00825C45" w:rsidP="00ED5E37">
            <w:pPr>
              <w:rPr>
                <w:rFonts w:asciiTheme="minorBidi" w:hAnsiTheme="minorBidi"/>
                <w:iCs/>
              </w:rPr>
            </w:pPr>
            <w:r w:rsidRPr="00F42134">
              <w:rPr>
                <w:rFonts w:asciiTheme="minorBidi" w:hAnsiTheme="minorBidi"/>
                <w:i/>
              </w:rPr>
              <w:t>Toelichting  bij de beoordeling, onderbouwd met voorbeelden en met verwijzing naar bewijsstukken in het portfolio:</w:t>
            </w:r>
          </w:p>
        </w:tc>
      </w:tr>
      <w:tr w:rsidR="00825C45" w:rsidRPr="00F42134" w:rsidTr="00ED5E37">
        <w:tc>
          <w:tcPr>
            <w:tcW w:w="81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84"/>
            </w:tblGrid>
            <w:tr w:rsidR="00825C45" w:rsidRPr="00F42134" w:rsidTr="00ED5E37">
              <w:trPr>
                <w:trHeight w:val="412"/>
              </w:trPr>
              <w:tc>
                <w:tcPr>
                  <w:tcW w:w="9484" w:type="dxa"/>
                </w:tcPr>
                <w:p w:rsidR="00825C45" w:rsidRPr="00F42134" w:rsidRDefault="00825C45" w:rsidP="00ED5E37">
                  <w:pPr>
                    <w:pStyle w:val="Default"/>
                    <w:rPr>
                      <w:rFonts w:asciiTheme="minorBidi" w:hAnsiTheme="minorBidi" w:cstheme="minorBidi"/>
                      <w:lang w:val="nl-NL"/>
                    </w:rPr>
                  </w:pPr>
                  <w:r w:rsidRPr="00F42134">
                    <w:rPr>
                      <w:rFonts w:asciiTheme="minorBidi" w:hAnsiTheme="minorBidi" w:cstheme="minorBidi"/>
                      <w:b/>
                      <w:bCs/>
                      <w:lang w:val="nl-NL"/>
                    </w:rPr>
                    <w:t xml:space="preserve">De student gebruikt de omgeving van de school als kennisbron en als toepassingsmogelijkheid van kennis en vaardigheden, bv. </w:t>
                  </w:r>
                </w:p>
                <w:p w:rsidR="00825C45" w:rsidRPr="00F42134" w:rsidRDefault="00825C45" w:rsidP="00ED5E37">
                  <w:pPr>
                    <w:pStyle w:val="Default"/>
                    <w:rPr>
                      <w:rFonts w:asciiTheme="minorBidi" w:hAnsiTheme="minorBidi" w:cstheme="minorBidi"/>
                      <w:lang w:val="nl-NL"/>
                    </w:rPr>
                  </w:pPr>
                  <w:r w:rsidRPr="00F42134">
                    <w:rPr>
                      <w:rFonts w:asciiTheme="minorBidi" w:hAnsiTheme="minorBidi" w:cstheme="minorBidi"/>
                      <w:lang w:val="nl-NL"/>
                    </w:rPr>
                    <w:t xml:space="preserve">- onderzoekt hoe de school werkt aan omgevingsonderwijs </w:t>
                  </w:r>
                </w:p>
                <w:p w:rsidR="00825C45" w:rsidRPr="00F42134" w:rsidRDefault="00825C45" w:rsidP="00D12996">
                  <w:pPr>
                    <w:pStyle w:val="Default"/>
                    <w:rPr>
                      <w:rFonts w:asciiTheme="minorBidi" w:hAnsiTheme="minorBidi" w:cstheme="minorBidi"/>
                      <w:lang w:val="nl-NL"/>
                    </w:rPr>
                  </w:pPr>
                  <w:r w:rsidRPr="00F42134">
                    <w:rPr>
                      <w:rFonts w:asciiTheme="minorBidi" w:hAnsiTheme="minorBidi" w:cstheme="minorBidi"/>
                      <w:lang w:val="nl-NL"/>
                    </w:rPr>
                    <w:t>- doet een voorstel voor een eenvoudig project met het eigen vak in e</w:t>
                  </w:r>
                  <w:r w:rsidR="00D12996" w:rsidRPr="00F42134">
                    <w:rPr>
                      <w:rFonts w:asciiTheme="minorBidi" w:hAnsiTheme="minorBidi" w:cstheme="minorBidi"/>
                      <w:lang w:val="nl-NL"/>
                    </w:rPr>
                    <w:t>n</w:t>
                  </w:r>
                  <w:r w:rsidRPr="00F42134">
                    <w:rPr>
                      <w:rFonts w:asciiTheme="minorBidi" w:hAnsiTheme="minorBidi" w:cstheme="minorBidi"/>
                      <w:lang w:val="nl-NL"/>
                    </w:rPr>
                    <w:t xml:space="preserve"> omgeving van de school </w:t>
                  </w:r>
                </w:p>
              </w:tc>
            </w:tr>
            <w:tr w:rsidR="00825C45" w:rsidRPr="00F42134" w:rsidTr="00ED5E37">
              <w:trPr>
                <w:trHeight w:val="194"/>
              </w:trPr>
              <w:tc>
                <w:tcPr>
                  <w:tcW w:w="9484" w:type="dxa"/>
                </w:tcPr>
                <w:p w:rsidR="00825C45" w:rsidRPr="00F42134" w:rsidRDefault="00825C45" w:rsidP="00ED5E37">
                  <w:pPr>
                    <w:pStyle w:val="Default"/>
                    <w:rPr>
                      <w:rFonts w:asciiTheme="minorBidi" w:hAnsiTheme="minorBidi" w:cstheme="minorBidi"/>
                      <w:lang w:val="nl-NL"/>
                    </w:rPr>
                  </w:pPr>
                </w:p>
              </w:tc>
            </w:tr>
          </w:tbl>
          <w:p w:rsidR="00825C45" w:rsidRPr="00F42134" w:rsidRDefault="00825C45" w:rsidP="00ED5E37">
            <w:pPr>
              <w:rPr>
                <w:rFonts w:asciiTheme="minorBidi" w:hAnsiTheme="minorBidi"/>
              </w:rPr>
            </w:pPr>
          </w:p>
        </w:tc>
        <w:tc>
          <w:tcPr>
            <w:tcW w:w="1956" w:type="dxa"/>
            <w:vMerge w:val="restart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/>
                <w:b/>
                <w:bCs/>
                <w:iCs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/>
                <w:b/>
                <w:bCs/>
                <w:iCs/>
              </w:rPr>
            </w:pPr>
          </w:p>
        </w:tc>
      </w:tr>
      <w:tr w:rsidR="00825C45" w:rsidRPr="00F42134" w:rsidTr="00ED5E37">
        <w:tc>
          <w:tcPr>
            <w:tcW w:w="8109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84"/>
            </w:tblGrid>
            <w:tr w:rsidR="00825C45" w:rsidRPr="00F42134" w:rsidTr="00ED5E37">
              <w:trPr>
                <w:trHeight w:val="412"/>
              </w:trPr>
              <w:tc>
                <w:tcPr>
                  <w:tcW w:w="9484" w:type="dxa"/>
                </w:tcPr>
                <w:p w:rsidR="00825C45" w:rsidRPr="00F42134" w:rsidRDefault="00825C45" w:rsidP="00ED5E37">
                  <w:pPr>
                    <w:pStyle w:val="Default"/>
                    <w:rPr>
                      <w:rFonts w:asciiTheme="minorBidi" w:hAnsiTheme="minorBidi" w:cstheme="minorBidi"/>
                      <w:lang w:val="nl-NL"/>
                    </w:rPr>
                  </w:pPr>
                  <w:r w:rsidRPr="00F42134">
                    <w:rPr>
                      <w:rFonts w:asciiTheme="minorBidi" w:hAnsiTheme="minorBidi" w:cstheme="minorBidi"/>
                      <w:b/>
                      <w:bCs/>
                      <w:lang w:val="nl-NL"/>
                    </w:rPr>
                    <w:t xml:space="preserve">De student onderhoudt contacten met ouders en verzorgers van leerlingen, bv. </w:t>
                  </w:r>
                </w:p>
                <w:p w:rsidR="00825C45" w:rsidRPr="00F42134" w:rsidRDefault="00825C45" w:rsidP="00ED5E37">
                  <w:pPr>
                    <w:pStyle w:val="Default"/>
                    <w:rPr>
                      <w:rFonts w:asciiTheme="minorBidi" w:hAnsiTheme="minorBidi" w:cstheme="minorBidi"/>
                      <w:lang w:val="nl-NL"/>
                    </w:rPr>
                  </w:pPr>
                  <w:r w:rsidRPr="00F42134">
                    <w:rPr>
                      <w:rFonts w:asciiTheme="minorBidi" w:hAnsiTheme="minorBidi" w:cstheme="minorBidi"/>
                      <w:lang w:val="nl-NL"/>
                    </w:rPr>
                    <w:t>- onderzoekt op welke wijze de school contact onderhoudt met ouders</w:t>
                  </w:r>
                </w:p>
              </w:tc>
            </w:tr>
            <w:tr w:rsidR="00825C45" w:rsidRPr="00F42134" w:rsidTr="00ED5E37">
              <w:trPr>
                <w:trHeight w:val="194"/>
              </w:trPr>
              <w:tc>
                <w:tcPr>
                  <w:tcW w:w="9484" w:type="dxa"/>
                </w:tcPr>
                <w:p w:rsidR="00825C45" w:rsidRPr="00F42134" w:rsidRDefault="00825C45" w:rsidP="00ED5E37">
                  <w:pPr>
                    <w:pStyle w:val="Default"/>
                    <w:rPr>
                      <w:rFonts w:asciiTheme="minorBidi" w:hAnsiTheme="minorBidi" w:cstheme="minorBidi"/>
                      <w:lang w:val="nl-NL"/>
                    </w:rPr>
                  </w:pPr>
                </w:p>
              </w:tc>
            </w:tr>
          </w:tbl>
          <w:p w:rsidR="00825C45" w:rsidRPr="00F42134" w:rsidRDefault="00825C45" w:rsidP="00ED5E37">
            <w:pPr>
              <w:rPr>
                <w:rFonts w:asciiTheme="minorBidi" w:hAnsiTheme="minorBidi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/>
                <w:b/>
                <w:bCs/>
                <w:iCs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/>
                <w:b/>
                <w:bCs/>
                <w:iCs/>
              </w:rPr>
            </w:pPr>
          </w:p>
        </w:tc>
      </w:tr>
    </w:tbl>
    <w:tbl>
      <w:tblPr>
        <w:tblStyle w:val="TableGrid"/>
        <w:tblW w:w="1445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109"/>
        <w:gridCol w:w="1956"/>
        <w:gridCol w:w="4394"/>
      </w:tblGrid>
      <w:tr w:rsidR="00825C45" w:rsidRPr="00F42134" w:rsidTr="00ED5E37">
        <w:trPr>
          <w:trHeight w:val="1200"/>
        </w:trPr>
        <w:tc>
          <w:tcPr>
            <w:tcW w:w="8109" w:type="dxa"/>
            <w:shd w:val="clear" w:color="auto" w:fill="D9D9D9" w:themeFill="background1" w:themeFillShade="D9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  <w:r w:rsidRPr="00F42134">
              <w:rPr>
                <w:rFonts w:asciiTheme="minorBidi" w:hAnsiTheme="minorBidi" w:cstheme="minorBidi"/>
              </w:rPr>
              <w:br w:type="page"/>
            </w:r>
            <w:r w:rsidRPr="00F42134">
              <w:rPr>
                <w:rFonts w:asciiTheme="minorBidi" w:hAnsiTheme="minorBidi" w:cstheme="minorBidi"/>
                <w:b/>
              </w:rPr>
              <w:t xml:space="preserve">7. de docent als zelfsturend professional: </w:t>
            </w:r>
            <w:r w:rsidRPr="00F42134">
              <w:rPr>
                <w:rFonts w:asciiTheme="minorBidi" w:hAnsiTheme="minorBidi" w:cstheme="minorBidi"/>
                <w:b/>
                <w:i/>
              </w:rPr>
              <w:t>competent in reflectie en ontwikkeling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  <w:r w:rsidRPr="00F42134">
              <w:rPr>
                <w:rFonts w:asciiTheme="minorBidi" w:hAnsiTheme="minorBidi" w:cstheme="minorBidi"/>
                <w:i/>
              </w:rPr>
              <w:t>Beoordeling  van deze competentie:</w:t>
            </w:r>
          </w:p>
        </w:tc>
        <w:tc>
          <w:tcPr>
            <w:tcW w:w="4394" w:type="dxa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  <w:r w:rsidRPr="00F42134">
              <w:rPr>
                <w:rFonts w:asciiTheme="minorBidi" w:hAnsiTheme="minorBidi" w:cstheme="minorBidi"/>
                <w:i/>
              </w:rPr>
              <w:t>Toelichting  bij de beoordeling, onderbouwd met voorbeelden en met verwijzing naar bewijsstukken in het portfolio:</w:t>
            </w:r>
          </w:p>
        </w:tc>
      </w:tr>
      <w:tr w:rsidR="00825C45" w:rsidRPr="00F42134" w:rsidTr="00ED5E37"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 xml:space="preserve">De student maakt een eigen persoonlijk ontwikkelingsplan,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reflecteert op eigen sterke en zwakke kanten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beschrijft leerdoelen voor de hoofdfase van zijn studie </w:t>
            </w:r>
          </w:p>
        </w:tc>
        <w:tc>
          <w:tcPr>
            <w:tcW w:w="1956" w:type="dxa"/>
            <w:vMerge w:val="restart"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 xml:space="preserve">De student vindt een evenwicht tussen betrokkenheid en professionele distantie,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analyseert situaties vanuit docentperspectief en niet meer vanuit leerling-perspectief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is zich bewust van deze perspectiefwisseling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handelt vanuit de docentrol in een groep leerlingen </w:t>
            </w:r>
          </w:p>
        </w:tc>
        <w:tc>
          <w:tcPr>
            <w:tcW w:w="1956" w:type="dxa"/>
            <w:vMerge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394" w:type="dxa"/>
            <w:vMerge/>
            <w:tcBorders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 xml:space="preserve">De student bouwt aan en onderhoudt een relevant netwerk van collega’s,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lang w:val="nl-NL"/>
              </w:rPr>
              <w:t xml:space="preserve">- onderhoudt contacten met eigen jaargroep en medestagiaires </w:t>
            </w:r>
          </w:p>
        </w:tc>
        <w:tc>
          <w:tcPr>
            <w:tcW w:w="1956" w:type="dxa"/>
            <w:vMerge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394" w:type="dxa"/>
            <w:vMerge/>
            <w:tcBorders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825C45" w:rsidRPr="00F42134" w:rsidTr="00ED5E37">
        <w:tc>
          <w:tcPr>
            <w:tcW w:w="8109" w:type="dxa"/>
          </w:tcPr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lang w:val="nl-NL"/>
              </w:rPr>
            </w:pPr>
            <w:r w:rsidRPr="00F42134">
              <w:rPr>
                <w:rFonts w:asciiTheme="minorBidi" w:hAnsiTheme="minorBidi" w:cstheme="minorBidi"/>
                <w:b/>
                <w:bCs/>
                <w:lang w:val="nl-NL"/>
              </w:rPr>
              <w:t xml:space="preserve">De student kijkt kritisch naar zijn werk en gebruikt evaluatie, reflectie en feedback van anderen om zich verder te ontwikkelen, bv. </w:t>
            </w:r>
          </w:p>
          <w:p w:rsidR="00825C45" w:rsidRPr="00F42134" w:rsidRDefault="00825C45" w:rsidP="00ED5E37">
            <w:pPr>
              <w:pStyle w:val="Default"/>
              <w:rPr>
                <w:rFonts w:asciiTheme="minorBidi" w:hAnsiTheme="minorBidi" w:cstheme="minorBidi"/>
                <w:noProof/>
              </w:rPr>
            </w:pPr>
            <w:r w:rsidRPr="00F42134">
              <w:rPr>
                <w:rFonts w:asciiTheme="minorBidi" w:hAnsiTheme="minorBidi" w:cstheme="minorBidi"/>
                <w:noProof/>
              </w:rPr>
              <w:t xml:space="preserve">- geeft en ontvangt feedback </w:t>
            </w:r>
          </w:p>
        </w:tc>
        <w:tc>
          <w:tcPr>
            <w:tcW w:w="1956" w:type="dxa"/>
            <w:vMerge/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  <w:tc>
          <w:tcPr>
            <w:tcW w:w="4394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25C45" w:rsidRPr="00F42134" w:rsidRDefault="00825C45" w:rsidP="00ED5E37">
            <w:pPr>
              <w:autoSpaceDE w:val="0"/>
              <w:autoSpaceDN w:val="0"/>
              <w:adjustRightInd w:val="0"/>
              <w:spacing w:before="2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</w:tbl>
    <w:p w:rsidR="005072D5" w:rsidRDefault="005072D5" w:rsidP="009B44E4"/>
    <w:sectPr w:rsidR="005072D5" w:rsidSect="009B44E4">
      <w:pgSz w:w="16840" w:h="11901" w:orient="landscape"/>
      <w:pgMar w:top="1797" w:right="1440" w:bottom="1797" w:left="1440" w:header="709" w:footer="907" w:gutter="0"/>
      <w:pgNumType w:start="76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7A7420E"/>
    <w:multiLevelType w:val="hybridMultilevel"/>
    <w:tmpl w:val="A6AED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77616"/>
    <w:multiLevelType w:val="hybridMultilevel"/>
    <w:tmpl w:val="669A9F94"/>
    <w:lvl w:ilvl="0" w:tplc="91864B3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932769"/>
    <w:multiLevelType w:val="hybridMultilevel"/>
    <w:tmpl w:val="2048ADA4"/>
    <w:lvl w:ilvl="0" w:tplc="2BBC3B7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36C18"/>
    <w:multiLevelType w:val="hybridMultilevel"/>
    <w:tmpl w:val="4E4E7D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FF0696"/>
    <w:multiLevelType w:val="hybridMultilevel"/>
    <w:tmpl w:val="990AB1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EC02F6"/>
    <w:multiLevelType w:val="hybridMultilevel"/>
    <w:tmpl w:val="8BDE6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570FE"/>
    <w:multiLevelType w:val="hybridMultilevel"/>
    <w:tmpl w:val="9FDE9B4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A414A"/>
    <w:multiLevelType w:val="hybridMultilevel"/>
    <w:tmpl w:val="3D5424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810E4"/>
    <w:multiLevelType w:val="multilevel"/>
    <w:tmpl w:val="C68C6350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3B3BEA"/>
    <w:multiLevelType w:val="hybridMultilevel"/>
    <w:tmpl w:val="9F46C1C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0D6AF2"/>
    <w:multiLevelType w:val="hybridMultilevel"/>
    <w:tmpl w:val="30442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94E20"/>
    <w:multiLevelType w:val="hybridMultilevel"/>
    <w:tmpl w:val="CF8A8902"/>
    <w:lvl w:ilvl="0" w:tplc="2BBC3B7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330BCB"/>
    <w:multiLevelType w:val="hybridMultilevel"/>
    <w:tmpl w:val="204EDCD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D26F87"/>
    <w:multiLevelType w:val="hybridMultilevel"/>
    <w:tmpl w:val="EF9A67A2"/>
    <w:lvl w:ilvl="0" w:tplc="0413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36B1738D"/>
    <w:multiLevelType w:val="hybridMultilevel"/>
    <w:tmpl w:val="8E4C7940"/>
    <w:lvl w:ilvl="0" w:tplc="04130001">
      <w:start w:val="1"/>
      <w:numFmt w:val="bullet"/>
      <w:lvlText w:val=""/>
      <w:lvlJc w:val="left"/>
      <w:pPr>
        <w:ind w:left="2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16" w15:restartNumberingAfterBreak="0">
    <w:nsid w:val="3C79214E"/>
    <w:multiLevelType w:val="hybridMultilevel"/>
    <w:tmpl w:val="DBB0B12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DDB328E"/>
    <w:multiLevelType w:val="hybridMultilevel"/>
    <w:tmpl w:val="4DD2D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7B0DD1"/>
    <w:multiLevelType w:val="hybridMultilevel"/>
    <w:tmpl w:val="74044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CD4565"/>
    <w:multiLevelType w:val="hybridMultilevel"/>
    <w:tmpl w:val="0D2235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DC5BE2"/>
    <w:multiLevelType w:val="hybridMultilevel"/>
    <w:tmpl w:val="2DDA589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8482C96"/>
    <w:multiLevelType w:val="hybridMultilevel"/>
    <w:tmpl w:val="4E103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206F27"/>
    <w:multiLevelType w:val="hybridMultilevel"/>
    <w:tmpl w:val="DCF09F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F41439"/>
    <w:multiLevelType w:val="hybridMultilevel"/>
    <w:tmpl w:val="01BE1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CC693A"/>
    <w:multiLevelType w:val="hybridMultilevel"/>
    <w:tmpl w:val="C4766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DA0260"/>
    <w:multiLevelType w:val="hybridMultilevel"/>
    <w:tmpl w:val="7DE4FE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C11D59"/>
    <w:multiLevelType w:val="multilevel"/>
    <w:tmpl w:val="2424F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AB519C6"/>
    <w:multiLevelType w:val="hybridMultilevel"/>
    <w:tmpl w:val="F4F02F10"/>
    <w:lvl w:ilvl="0" w:tplc="0413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2326E0"/>
    <w:multiLevelType w:val="hybridMultilevel"/>
    <w:tmpl w:val="EBEAE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601725"/>
    <w:multiLevelType w:val="hybridMultilevel"/>
    <w:tmpl w:val="D94A9790"/>
    <w:lvl w:ilvl="0" w:tplc="04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247D4"/>
    <w:multiLevelType w:val="hybridMultilevel"/>
    <w:tmpl w:val="C5E0B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CE41A1"/>
    <w:multiLevelType w:val="hybridMultilevel"/>
    <w:tmpl w:val="590CAA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C5832"/>
    <w:multiLevelType w:val="hybridMultilevel"/>
    <w:tmpl w:val="7BB658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5F3E70"/>
    <w:multiLevelType w:val="hybridMultilevel"/>
    <w:tmpl w:val="14648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516EA1"/>
    <w:multiLevelType w:val="hybridMultilevel"/>
    <w:tmpl w:val="EC5E604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50246D"/>
    <w:multiLevelType w:val="hybridMultilevel"/>
    <w:tmpl w:val="23F2522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0624D1"/>
    <w:multiLevelType w:val="hybridMultilevel"/>
    <w:tmpl w:val="5552A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99347B"/>
    <w:multiLevelType w:val="hybridMultilevel"/>
    <w:tmpl w:val="CD8E6690"/>
    <w:lvl w:ilvl="0" w:tplc="3ADA30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C053F"/>
    <w:multiLevelType w:val="hybridMultilevel"/>
    <w:tmpl w:val="BE987C66"/>
    <w:lvl w:ilvl="0" w:tplc="3A088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8A846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53084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4B8A9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86F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3307E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662DA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F097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5880C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0E0D88"/>
    <w:multiLevelType w:val="hybridMultilevel"/>
    <w:tmpl w:val="A72CB2D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2A1FA7"/>
    <w:multiLevelType w:val="hybridMultilevel"/>
    <w:tmpl w:val="E1983BD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F127D3"/>
    <w:multiLevelType w:val="hybridMultilevel"/>
    <w:tmpl w:val="17FED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3F3827"/>
    <w:multiLevelType w:val="hybridMultilevel"/>
    <w:tmpl w:val="EF32E13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06658"/>
    <w:multiLevelType w:val="hybridMultilevel"/>
    <w:tmpl w:val="1E421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F96DE4"/>
    <w:multiLevelType w:val="hybridMultilevel"/>
    <w:tmpl w:val="49ACAA40"/>
    <w:lvl w:ilvl="0" w:tplc="BE3CB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25"/>
  </w:num>
  <w:num w:numId="4">
    <w:abstractNumId w:val="9"/>
  </w:num>
  <w:num w:numId="5">
    <w:abstractNumId w:val="21"/>
  </w:num>
  <w:num w:numId="6">
    <w:abstractNumId w:val="17"/>
  </w:num>
  <w:num w:numId="7">
    <w:abstractNumId w:val="41"/>
  </w:num>
  <w:num w:numId="8">
    <w:abstractNumId w:val="35"/>
  </w:num>
  <w:num w:numId="9">
    <w:abstractNumId w:val="38"/>
  </w:num>
  <w:num w:numId="10">
    <w:abstractNumId w:val="32"/>
  </w:num>
  <w:num w:numId="11">
    <w:abstractNumId w:val="18"/>
  </w:num>
  <w:num w:numId="12">
    <w:abstractNumId w:val="43"/>
  </w:num>
  <w:num w:numId="13">
    <w:abstractNumId w:val="7"/>
  </w:num>
  <w:num w:numId="14">
    <w:abstractNumId w:val="37"/>
  </w:num>
  <w:num w:numId="15">
    <w:abstractNumId w:val="42"/>
  </w:num>
  <w:num w:numId="16">
    <w:abstractNumId w:val="31"/>
  </w:num>
  <w:num w:numId="17">
    <w:abstractNumId w:val="10"/>
  </w:num>
  <w:num w:numId="18">
    <w:abstractNumId w:val="22"/>
  </w:num>
  <w:num w:numId="19">
    <w:abstractNumId w:val="1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7"/>
  </w:num>
  <w:num w:numId="23">
    <w:abstractNumId w:val="11"/>
  </w:num>
  <w:num w:numId="24">
    <w:abstractNumId w:val="28"/>
  </w:num>
  <w:num w:numId="25">
    <w:abstractNumId w:val="16"/>
  </w:num>
  <w:num w:numId="26">
    <w:abstractNumId w:val="2"/>
  </w:num>
  <w:num w:numId="27">
    <w:abstractNumId w:val="12"/>
  </w:num>
  <w:num w:numId="28">
    <w:abstractNumId w:val="3"/>
  </w:num>
  <w:num w:numId="29">
    <w:abstractNumId w:val="20"/>
  </w:num>
  <w:num w:numId="30">
    <w:abstractNumId w:val="39"/>
  </w:num>
  <w:num w:numId="31">
    <w:abstractNumId w:val="13"/>
  </w:num>
  <w:num w:numId="32">
    <w:abstractNumId w:val="40"/>
  </w:num>
  <w:num w:numId="33">
    <w:abstractNumId w:val="0"/>
  </w:num>
  <w:num w:numId="34">
    <w:abstractNumId w:val="8"/>
  </w:num>
  <w:num w:numId="35">
    <w:abstractNumId w:val="14"/>
  </w:num>
  <w:num w:numId="36">
    <w:abstractNumId w:val="24"/>
  </w:num>
  <w:num w:numId="37">
    <w:abstractNumId w:val="23"/>
  </w:num>
  <w:num w:numId="38">
    <w:abstractNumId w:val="30"/>
  </w:num>
  <w:num w:numId="39">
    <w:abstractNumId w:val="44"/>
  </w:num>
  <w:num w:numId="40">
    <w:abstractNumId w:val="29"/>
  </w:num>
  <w:num w:numId="41">
    <w:abstractNumId w:val="15"/>
  </w:num>
  <w:num w:numId="42">
    <w:abstractNumId w:val="5"/>
  </w:num>
  <w:num w:numId="43">
    <w:abstractNumId w:val="6"/>
  </w:num>
  <w:num w:numId="44">
    <w:abstractNumId w:val="3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45"/>
    <w:rsid w:val="000C062E"/>
    <w:rsid w:val="00153E21"/>
    <w:rsid w:val="00211E66"/>
    <w:rsid w:val="0025660D"/>
    <w:rsid w:val="003032E2"/>
    <w:rsid w:val="004C2427"/>
    <w:rsid w:val="005072D5"/>
    <w:rsid w:val="005E3423"/>
    <w:rsid w:val="006A4983"/>
    <w:rsid w:val="006B0C1F"/>
    <w:rsid w:val="006C0AD7"/>
    <w:rsid w:val="006C31C8"/>
    <w:rsid w:val="00825C45"/>
    <w:rsid w:val="00936660"/>
    <w:rsid w:val="009B44E4"/>
    <w:rsid w:val="00A9131B"/>
    <w:rsid w:val="00B50DF6"/>
    <w:rsid w:val="00B9749F"/>
    <w:rsid w:val="00C418F2"/>
    <w:rsid w:val="00D12996"/>
    <w:rsid w:val="00D155F0"/>
    <w:rsid w:val="00DC4937"/>
    <w:rsid w:val="00E30360"/>
    <w:rsid w:val="00E70611"/>
    <w:rsid w:val="00ED5E37"/>
    <w:rsid w:val="00F2388F"/>
    <w:rsid w:val="00F42134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1BF60-D095-4E97-B954-5EB68283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C45"/>
    <w:pPr>
      <w:spacing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5C45"/>
    <w:pPr>
      <w:keepNext/>
      <w:numPr>
        <w:numId w:val="4"/>
      </w:numPr>
      <w:tabs>
        <w:tab w:val="left" w:pos="1021"/>
        <w:tab w:val="left" w:pos="9072"/>
      </w:tabs>
      <w:spacing w:before="360" w:after="240"/>
      <w:ind w:left="0"/>
      <w:outlineLvl w:val="0"/>
    </w:pPr>
    <w:rPr>
      <w:rFonts w:ascii="Arial" w:eastAsia="Times New Roman" w:hAnsi="Arial" w:cs="Times New Roman"/>
      <w:b/>
      <w:bCs/>
      <w:noProof/>
      <w:sz w:val="28"/>
      <w:szCs w:val="20"/>
      <w:lang w:eastAsia="nl-NL"/>
    </w:rPr>
  </w:style>
  <w:style w:type="paragraph" w:styleId="Heading2">
    <w:name w:val="heading 2"/>
    <w:basedOn w:val="Heading1"/>
    <w:next w:val="Normal"/>
    <w:link w:val="Heading2Char"/>
    <w:qFormat/>
    <w:rsid w:val="00825C45"/>
    <w:pPr>
      <w:numPr>
        <w:ilvl w:val="1"/>
      </w:numPr>
      <w:tabs>
        <w:tab w:val="left" w:pos="567"/>
      </w:tabs>
      <w:spacing w:before="240" w:after="120"/>
      <w:ind w:left="567" w:hanging="567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5C45"/>
    <w:rPr>
      <w:rFonts w:ascii="Arial" w:eastAsia="Times New Roman" w:hAnsi="Arial" w:cs="Times New Roman"/>
      <w:b/>
      <w:bCs/>
      <w:noProof/>
      <w:sz w:val="28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rsid w:val="00825C45"/>
    <w:rPr>
      <w:rFonts w:ascii="Arial" w:eastAsia="Times New Roman" w:hAnsi="Arial" w:cs="Times New Roman"/>
      <w:b/>
      <w:bCs/>
      <w:noProof/>
      <w:sz w:val="24"/>
      <w:szCs w:val="24"/>
      <w:lang w:eastAsia="nl-NL"/>
    </w:rPr>
  </w:style>
  <w:style w:type="paragraph" w:customStyle="1" w:styleId="Corneline">
    <w:name w:val="Corneline"/>
    <w:basedOn w:val="Normal"/>
    <w:next w:val="Normal"/>
    <w:autoRedefine/>
    <w:qFormat/>
    <w:rsid w:val="00825C45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C4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C45"/>
    <w:rPr>
      <w:rFonts w:ascii="Lucida Grande" w:eastAsiaTheme="minorEastAsia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5C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C4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C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C45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825C45"/>
    <w:pPr>
      <w:ind w:left="708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825C45"/>
    <w:rPr>
      <w:rFonts w:ascii="Arial" w:eastAsia="Times New Roman" w:hAnsi="Arial" w:cs="Times New Roman"/>
      <w:sz w:val="22"/>
      <w:lang w:eastAsia="nl-NL"/>
    </w:rPr>
  </w:style>
  <w:style w:type="character" w:customStyle="1" w:styleId="BodyTextChar">
    <w:name w:val="Body Text Char"/>
    <w:basedOn w:val="DefaultParagraphFont"/>
    <w:link w:val="BodyText"/>
    <w:rsid w:val="00825C45"/>
    <w:rPr>
      <w:rFonts w:ascii="Arial" w:eastAsia="Times New Roman" w:hAnsi="Arial" w:cs="Times New Roman"/>
      <w:szCs w:val="24"/>
      <w:lang w:eastAsia="nl-NL"/>
    </w:rPr>
  </w:style>
  <w:style w:type="character" w:styleId="PageNumber">
    <w:name w:val="page number"/>
    <w:basedOn w:val="DefaultParagraphFont"/>
    <w:uiPriority w:val="99"/>
    <w:semiHidden/>
    <w:unhideWhenUsed/>
    <w:rsid w:val="00825C45"/>
  </w:style>
  <w:style w:type="table" w:styleId="LightShading-Accent1">
    <w:name w:val="Light Shading Accent 1"/>
    <w:basedOn w:val="TableNormal"/>
    <w:uiPriority w:val="60"/>
    <w:rsid w:val="00825C45"/>
    <w:pPr>
      <w:spacing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825C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DefaultParagraphFont"/>
    <w:rsid w:val="00825C45"/>
  </w:style>
  <w:style w:type="character" w:styleId="Hyperlink">
    <w:name w:val="Hyperlink"/>
    <w:basedOn w:val="DefaultParagraphFont"/>
    <w:uiPriority w:val="99"/>
    <w:unhideWhenUsed/>
    <w:rsid w:val="00825C45"/>
    <w:rPr>
      <w:color w:val="0000FF"/>
      <w:u w:val="single"/>
    </w:rPr>
  </w:style>
  <w:style w:type="table" w:styleId="TableGrid">
    <w:name w:val="Table Grid"/>
    <w:basedOn w:val="TableNormal"/>
    <w:uiPriority w:val="59"/>
    <w:rsid w:val="00825C4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25C45"/>
  </w:style>
  <w:style w:type="character" w:customStyle="1" w:styleId="FootnoteTextChar">
    <w:name w:val="Footnote Text Char"/>
    <w:basedOn w:val="DefaultParagraphFont"/>
    <w:link w:val="FootnoteText"/>
    <w:uiPriority w:val="99"/>
    <w:rsid w:val="00825C45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825C4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25C45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825C45"/>
    <w:pPr>
      <w:spacing w:after="120"/>
      <w:ind w:left="283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BodyTextIndentChar">
    <w:name w:val="Body Text Indent Char"/>
    <w:basedOn w:val="DefaultParagraphFont"/>
    <w:link w:val="BodyTextIndent"/>
    <w:rsid w:val="00825C45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Lijstalinea1">
    <w:name w:val="Lijstalinea1"/>
    <w:basedOn w:val="Normal"/>
    <w:rsid w:val="00825C45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Opmaakprofiel2">
    <w:name w:val="Opmaakprofiel2"/>
    <w:basedOn w:val="Normal"/>
    <w:uiPriority w:val="99"/>
    <w:rsid w:val="00825C45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825C45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99"/>
    <w:qFormat/>
    <w:rsid w:val="00825C45"/>
    <w:pPr>
      <w:spacing w:line="240" w:lineRule="auto"/>
    </w:pPr>
    <w:rPr>
      <w:rFonts w:ascii="Calibri" w:eastAsia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C4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C45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1511</Words>
  <Characters>8617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OSG Echnaton</Company>
  <LinksUpToDate>false</LinksUpToDate>
  <CharactersWithSpaces>10108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 van den Berg</dc:creator>
  <cp:lastModifiedBy>W. Scherpenisse</cp:lastModifiedBy>
  <cp:revision>2</cp:revision>
  <dcterms:created xsi:type="dcterms:W3CDTF">2017-03-16T11:47:00Z</dcterms:created>
  <dcterms:modified xsi:type="dcterms:W3CDTF">2017-03-16T11:47:00Z</dcterms:modified>
</cp:coreProperties>
</file>